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C00" w:rsidRPr="00D35C75" w:rsidRDefault="000F4C00" w:rsidP="002C07E8">
      <w:pPr>
        <w:ind w:left="4956" w:firstLine="708"/>
        <w:jc w:val="center"/>
        <w:rPr>
          <w:rFonts w:ascii="Arial" w:eastAsia="Arial Unicode MS" w:hAnsi="Arial" w:cs="Arial"/>
          <w:i/>
          <w:sz w:val="18"/>
          <w:szCs w:val="18"/>
        </w:rPr>
      </w:pPr>
      <w:r w:rsidRPr="00D35C75">
        <w:rPr>
          <w:rFonts w:ascii="Arial" w:eastAsia="Arial Unicode MS" w:hAnsi="Arial" w:cs="Arial"/>
          <w:i/>
          <w:sz w:val="18"/>
          <w:szCs w:val="18"/>
        </w:rPr>
        <w:t xml:space="preserve">ZAŁĄCZNIK 1 DO OGŁOSZENIA </w:t>
      </w:r>
    </w:p>
    <w:p w:rsidR="000F4C00" w:rsidRPr="00D35C75" w:rsidRDefault="000F4C00" w:rsidP="002C07E8">
      <w:pPr>
        <w:jc w:val="center"/>
        <w:rPr>
          <w:rFonts w:ascii="Arial" w:eastAsia="Arial Unicode MS" w:hAnsi="Arial" w:cs="Arial"/>
          <w:i/>
          <w:sz w:val="18"/>
          <w:szCs w:val="18"/>
        </w:rPr>
      </w:pPr>
      <w:r w:rsidRPr="00D35C75">
        <w:rPr>
          <w:rFonts w:ascii="Arial" w:eastAsia="Arial Unicode MS" w:hAnsi="Arial" w:cs="Arial"/>
          <w:i/>
          <w:sz w:val="18"/>
          <w:szCs w:val="18"/>
        </w:rPr>
        <w:t xml:space="preserve">                                                                                                                O ZAPYTANIU OFERTOWYM</w:t>
      </w:r>
    </w:p>
    <w:p w:rsidR="000F4C00" w:rsidRPr="00D35C75" w:rsidRDefault="000F4C00" w:rsidP="002C07E8">
      <w:pPr>
        <w:jc w:val="center"/>
        <w:rPr>
          <w:rFonts w:ascii="Arial" w:eastAsia="Arial Unicode MS" w:hAnsi="Arial" w:cs="Arial"/>
          <w:i/>
          <w:sz w:val="18"/>
          <w:szCs w:val="18"/>
        </w:rPr>
      </w:pPr>
      <w:r w:rsidRPr="00D35C75">
        <w:rPr>
          <w:rFonts w:ascii="Arial" w:eastAsia="Arial Unicode MS" w:hAnsi="Arial" w:cs="Arial"/>
          <w:i/>
          <w:sz w:val="18"/>
          <w:szCs w:val="18"/>
        </w:rPr>
        <w:t xml:space="preserve">                                                                                                                 nr WIM</w:t>
      </w:r>
      <w:r w:rsidR="00FE0334" w:rsidRPr="00D35C75">
        <w:rPr>
          <w:rFonts w:ascii="Arial" w:eastAsia="Arial Unicode MS" w:hAnsi="Arial" w:cs="Arial"/>
          <w:i/>
          <w:sz w:val="18"/>
          <w:szCs w:val="18"/>
        </w:rPr>
        <w:t>.271.2.</w:t>
      </w:r>
      <w:r w:rsidR="00454ED2">
        <w:rPr>
          <w:rFonts w:ascii="Arial" w:eastAsia="Arial Unicode MS" w:hAnsi="Arial" w:cs="Arial"/>
          <w:i/>
          <w:sz w:val="18"/>
          <w:szCs w:val="18"/>
        </w:rPr>
        <w:t>74</w:t>
      </w:r>
      <w:bookmarkStart w:id="0" w:name="_GoBack"/>
      <w:bookmarkEnd w:id="0"/>
      <w:r w:rsidR="00FE0334" w:rsidRPr="00D35C75">
        <w:rPr>
          <w:rFonts w:ascii="Arial" w:eastAsia="Arial Unicode MS" w:hAnsi="Arial" w:cs="Arial"/>
          <w:i/>
          <w:sz w:val="18"/>
          <w:szCs w:val="18"/>
        </w:rPr>
        <w:t>.202</w:t>
      </w:r>
      <w:r w:rsidR="00446D70" w:rsidRPr="00D35C75">
        <w:rPr>
          <w:rFonts w:ascii="Arial" w:eastAsia="Arial Unicode MS" w:hAnsi="Arial" w:cs="Arial"/>
          <w:i/>
          <w:sz w:val="18"/>
          <w:szCs w:val="18"/>
        </w:rPr>
        <w:t>5</w:t>
      </w:r>
    </w:p>
    <w:p w:rsidR="000F4C00" w:rsidRPr="00D35C75" w:rsidRDefault="000F4C00" w:rsidP="002C07E8">
      <w:pPr>
        <w:spacing w:line="276" w:lineRule="auto"/>
        <w:jc w:val="right"/>
        <w:rPr>
          <w:rFonts w:ascii="Arial" w:eastAsia="Arial Unicode MS" w:hAnsi="Arial" w:cs="Arial"/>
          <w:i/>
          <w:sz w:val="24"/>
          <w:szCs w:val="24"/>
        </w:rPr>
      </w:pPr>
    </w:p>
    <w:p w:rsidR="00051D6A" w:rsidRPr="00D35C75" w:rsidRDefault="00051D6A" w:rsidP="002C07E8">
      <w:pPr>
        <w:spacing w:line="276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:rsidR="000F4C00" w:rsidRPr="00D35C75" w:rsidRDefault="000F4C00" w:rsidP="002C07E8">
      <w:pPr>
        <w:spacing w:line="276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D35C75">
        <w:rPr>
          <w:rFonts w:ascii="Arial" w:hAnsi="Arial" w:cs="Arial"/>
          <w:b/>
          <w:bCs/>
          <w:sz w:val="32"/>
          <w:szCs w:val="32"/>
        </w:rPr>
        <w:t xml:space="preserve">OPIS PRZEDMIOTU ZAMÓWIENIA </w:t>
      </w:r>
    </w:p>
    <w:p w:rsidR="00746F61" w:rsidRPr="00D35C75" w:rsidRDefault="00746F61" w:rsidP="002C07E8">
      <w:pPr>
        <w:spacing w:line="276" w:lineRule="auto"/>
        <w:jc w:val="both"/>
        <w:rPr>
          <w:rFonts w:ascii="Arial" w:hAnsi="Arial" w:cs="Arial"/>
          <w:bCs/>
          <w:sz w:val="24"/>
          <w:szCs w:val="24"/>
        </w:rPr>
      </w:pPr>
    </w:p>
    <w:p w:rsidR="000F4C00" w:rsidRPr="00D35C75" w:rsidRDefault="000F4C00" w:rsidP="00AC0769">
      <w:pPr>
        <w:numPr>
          <w:ilvl w:val="0"/>
          <w:numId w:val="8"/>
        </w:numPr>
        <w:spacing w:line="276" w:lineRule="auto"/>
        <w:ind w:left="426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D35C75">
        <w:rPr>
          <w:rFonts w:ascii="Arial" w:hAnsi="Arial" w:cs="Arial"/>
          <w:color w:val="000000"/>
          <w:sz w:val="22"/>
          <w:szCs w:val="22"/>
        </w:rPr>
        <w:t xml:space="preserve">Przedmiotem zamówienia jest </w:t>
      </w:r>
      <w:r w:rsidR="00BC528C" w:rsidRPr="00D35C75">
        <w:rPr>
          <w:rFonts w:ascii="Arial" w:hAnsi="Arial" w:cs="Arial"/>
          <w:sz w:val="22"/>
          <w:szCs w:val="22"/>
        </w:rPr>
        <w:t xml:space="preserve">wykonanie </w:t>
      </w:r>
      <w:r w:rsidR="007E7738" w:rsidRPr="00D35C75">
        <w:rPr>
          <w:rFonts w:ascii="Arial" w:hAnsi="Arial" w:cs="Arial"/>
          <w:sz w:val="22"/>
          <w:szCs w:val="22"/>
        </w:rPr>
        <w:t xml:space="preserve">dokumentacji projektowo – kosztorysowej </w:t>
      </w:r>
      <w:r w:rsidR="007E7738" w:rsidRPr="00D35C75">
        <w:rPr>
          <w:rFonts w:ascii="Arial" w:hAnsi="Arial" w:cs="Arial"/>
          <w:sz w:val="22"/>
          <w:szCs w:val="22"/>
        </w:rPr>
        <w:br/>
        <w:t xml:space="preserve">w ramach Programu Bydgoski Budżet Obywatelski (Program BBO) – Budowa alejek spacerowych wzdłuż ul. Spacerowej (BBO) (w granicach działek o nr ew.:  28, 24 </w:t>
      </w:r>
      <w:r w:rsidR="007E7738" w:rsidRPr="00D35C75">
        <w:rPr>
          <w:rFonts w:ascii="Arial" w:hAnsi="Arial" w:cs="Arial"/>
          <w:sz w:val="22"/>
          <w:szCs w:val="22"/>
        </w:rPr>
        <w:br/>
        <w:t xml:space="preserve">w obrębie 0328; 17 w obrębie 0330; 27 w obrębie 0331; 35 w obrębie 0332; 61 w obrębie 0333; 107/2 w obrębie 0334 w Bydgoszczy) </w:t>
      </w:r>
      <w:r w:rsidR="007E7738" w:rsidRPr="00D35C75">
        <w:rPr>
          <w:rFonts w:ascii="Arial" w:hAnsi="Arial" w:cs="Arial"/>
          <w:sz w:val="22"/>
          <w:szCs w:val="22"/>
          <w:u w:val="single"/>
        </w:rPr>
        <w:t>wraz z uzyskaniem w imieniu Zamawiającego wszelkich wymaganych decyzji, zaświadczeń, opinii i uzgodnień na podstawie, których możliwe będzie wykonywanie robót budowlanych</w:t>
      </w:r>
      <w:r w:rsidR="00AC0769" w:rsidRPr="00D35C75">
        <w:rPr>
          <w:rFonts w:ascii="Arial" w:hAnsi="Arial" w:cs="Arial"/>
          <w:sz w:val="22"/>
          <w:szCs w:val="22"/>
        </w:rPr>
        <w:t>,</w:t>
      </w:r>
      <w:r w:rsidR="00446D70" w:rsidRPr="00D35C75">
        <w:rPr>
          <w:rFonts w:ascii="Arial" w:hAnsi="Arial" w:cs="Arial"/>
          <w:sz w:val="22"/>
          <w:szCs w:val="22"/>
        </w:rPr>
        <w:t xml:space="preserve"> </w:t>
      </w:r>
      <w:r w:rsidRPr="00D35C75">
        <w:rPr>
          <w:rFonts w:ascii="Arial" w:hAnsi="Arial" w:cs="Arial"/>
          <w:color w:val="000000"/>
          <w:sz w:val="22"/>
          <w:szCs w:val="22"/>
        </w:rPr>
        <w:t>obejmująca swym zakresem m.in:</w:t>
      </w:r>
    </w:p>
    <w:p w:rsidR="007F70B2" w:rsidRPr="00D35C75" w:rsidRDefault="007F70B2" w:rsidP="002C07E8">
      <w:p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06497D" w:rsidRDefault="007F70B2" w:rsidP="00AF2B8A">
      <w:pPr>
        <w:numPr>
          <w:ilvl w:val="0"/>
          <w:numId w:val="9"/>
        </w:num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D35C75">
        <w:rPr>
          <w:rFonts w:ascii="Arial" w:hAnsi="Arial" w:cs="Arial"/>
          <w:color w:val="000000"/>
          <w:sz w:val="22"/>
          <w:szCs w:val="22"/>
        </w:rPr>
        <w:t>Stworzenie miejsca</w:t>
      </w:r>
      <w:r w:rsidR="00753D70" w:rsidRPr="00D35C75">
        <w:rPr>
          <w:rFonts w:ascii="Arial" w:hAnsi="Arial" w:cs="Arial"/>
          <w:color w:val="000000"/>
          <w:sz w:val="22"/>
          <w:szCs w:val="22"/>
        </w:rPr>
        <w:t xml:space="preserve"> </w:t>
      </w:r>
      <w:r w:rsidR="0006497D">
        <w:rPr>
          <w:rFonts w:ascii="Arial" w:hAnsi="Arial" w:cs="Arial"/>
          <w:color w:val="000000"/>
          <w:sz w:val="22"/>
          <w:szCs w:val="22"/>
        </w:rPr>
        <w:t xml:space="preserve">rekreacyjnego </w:t>
      </w:r>
      <w:r w:rsidR="00753D70" w:rsidRPr="00D35C75">
        <w:rPr>
          <w:rFonts w:ascii="Arial" w:hAnsi="Arial" w:cs="Arial"/>
          <w:color w:val="000000"/>
          <w:sz w:val="22"/>
          <w:szCs w:val="22"/>
        </w:rPr>
        <w:t>do odp</w:t>
      </w:r>
      <w:r w:rsidR="0006497D">
        <w:rPr>
          <w:rFonts w:ascii="Arial" w:hAnsi="Arial" w:cs="Arial"/>
          <w:color w:val="000000"/>
          <w:sz w:val="22"/>
          <w:szCs w:val="22"/>
        </w:rPr>
        <w:t xml:space="preserve">oczynku rodzin z dziećmi. </w:t>
      </w:r>
    </w:p>
    <w:p w:rsidR="00084F94" w:rsidRPr="00D35C75" w:rsidRDefault="0006497D" w:rsidP="0006497D">
      <w:pPr>
        <w:spacing w:line="276" w:lineRule="auto"/>
        <w:ind w:left="78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Podstawowe założenia dla zakresu projektowanych robót budowlanych został</w:t>
      </w:r>
      <w:r w:rsidR="00F71D4E">
        <w:rPr>
          <w:rFonts w:ascii="Arial" w:hAnsi="Arial" w:cs="Arial"/>
          <w:color w:val="000000"/>
          <w:sz w:val="22"/>
          <w:szCs w:val="22"/>
        </w:rPr>
        <w:t>y określone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9A11EE" w:rsidRPr="00D35C75">
        <w:rPr>
          <w:rFonts w:ascii="Arial" w:hAnsi="Arial" w:cs="Arial"/>
          <w:color w:val="000000"/>
          <w:sz w:val="22"/>
          <w:szCs w:val="22"/>
        </w:rPr>
        <w:t xml:space="preserve">w </w:t>
      </w:r>
      <w:r w:rsidR="002B63A4" w:rsidRPr="00D35C75">
        <w:rPr>
          <w:rFonts w:ascii="Arial" w:hAnsi="Arial" w:cs="Arial"/>
          <w:color w:val="000000"/>
          <w:sz w:val="22"/>
          <w:szCs w:val="22"/>
        </w:rPr>
        <w:t>„K</w:t>
      </w:r>
      <w:r w:rsidR="009A11EE" w:rsidRPr="00D35C75">
        <w:rPr>
          <w:rFonts w:ascii="Arial" w:hAnsi="Arial" w:cs="Arial"/>
          <w:color w:val="000000"/>
          <w:sz w:val="22"/>
          <w:szCs w:val="22"/>
        </w:rPr>
        <w:t xml:space="preserve">oncepcji </w:t>
      </w:r>
      <w:r w:rsidR="002B63A4" w:rsidRPr="00D35C75">
        <w:rPr>
          <w:rFonts w:ascii="Arial" w:hAnsi="Arial" w:cs="Arial"/>
          <w:color w:val="000000"/>
          <w:sz w:val="22"/>
          <w:szCs w:val="22"/>
        </w:rPr>
        <w:t xml:space="preserve">zagospodarowania Starego oraz części Nowego Kanału Bydgoskiego” oprac.  w 2024 r. przez zespół projektowy J. </w:t>
      </w:r>
      <w:proofErr w:type="spellStart"/>
      <w:r w:rsidR="002B63A4" w:rsidRPr="00D35C75">
        <w:rPr>
          <w:rFonts w:ascii="Arial" w:hAnsi="Arial" w:cs="Arial"/>
          <w:color w:val="000000"/>
          <w:sz w:val="22"/>
          <w:szCs w:val="22"/>
        </w:rPr>
        <w:t>Pulikowskieg</w:t>
      </w:r>
      <w:r w:rsidR="00AF2B8A">
        <w:rPr>
          <w:rFonts w:ascii="Arial" w:hAnsi="Arial" w:cs="Arial"/>
          <w:color w:val="000000"/>
          <w:sz w:val="22"/>
          <w:szCs w:val="22"/>
        </w:rPr>
        <w:t>o</w:t>
      </w:r>
      <w:proofErr w:type="spellEnd"/>
      <w:r w:rsidR="00AF2B8A">
        <w:rPr>
          <w:rFonts w:ascii="Arial" w:hAnsi="Arial" w:cs="Arial"/>
          <w:color w:val="000000"/>
          <w:sz w:val="22"/>
          <w:szCs w:val="22"/>
        </w:rPr>
        <w:t xml:space="preserve"> na zlecenie Miasta Bydgoszczy,</w:t>
      </w:r>
      <w:r w:rsidR="002B63A4" w:rsidRPr="00D35C75">
        <w:rPr>
          <w:rFonts w:ascii="Arial" w:hAnsi="Arial" w:cs="Arial"/>
          <w:color w:val="000000"/>
          <w:sz w:val="22"/>
          <w:szCs w:val="22"/>
        </w:rPr>
        <w:t xml:space="preserve"> </w:t>
      </w:r>
      <w:r w:rsidR="00AF2B8A" w:rsidRPr="00AF2B8A">
        <w:rPr>
          <w:rFonts w:ascii="Arial" w:hAnsi="Arial" w:cs="Arial"/>
          <w:color w:val="000000"/>
          <w:sz w:val="22"/>
          <w:szCs w:val="22"/>
        </w:rPr>
        <w:t xml:space="preserve">lecz nie jest </w:t>
      </w:r>
      <w:r>
        <w:rPr>
          <w:rFonts w:ascii="Arial" w:hAnsi="Arial" w:cs="Arial"/>
          <w:color w:val="000000"/>
          <w:sz w:val="22"/>
          <w:szCs w:val="22"/>
        </w:rPr>
        <w:t xml:space="preserve">on </w:t>
      </w:r>
      <w:r w:rsidR="00AF2B8A" w:rsidRPr="00AF2B8A">
        <w:rPr>
          <w:rFonts w:ascii="Arial" w:hAnsi="Arial" w:cs="Arial"/>
          <w:color w:val="000000"/>
          <w:sz w:val="22"/>
          <w:szCs w:val="22"/>
        </w:rPr>
        <w:t xml:space="preserve">„katalogiem zamkniętym” i w zależności </w:t>
      </w:r>
      <w:r>
        <w:rPr>
          <w:rFonts w:ascii="Arial" w:hAnsi="Arial" w:cs="Arial"/>
          <w:color w:val="000000"/>
          <w:sz w:val="22"/>
          <w:szCs w:val="22"/>
        </w:rPr>
        <w:br/>
      </w:r>
      <w:r w:rsidR="00AF2B8A" w:rsidRPr="00AF2B8A">
        <w:rPr>
          <w:rFonts w:ascii="Arial" w:hAnsi="Arial" w:cs="Arial"/>
          <w:color w:val="000000"/>
          <w:sz w:val="22"/>
          <w:szCs w:val="22"/>
        </w:rPr>
        <w:t xml:space="preserve">od przyjętych przez Wykonawcę rozwiązań projektowych może zostać zmieniony </w:t>
      </w:r>
      <w:r>
        <w:rPr>
          <w:rFonts w:ascii="Arial" w:hAnsi="Arial" w:cs="Arial"/>
          <w:color w:val="000000"/>
          <w:sz w:val="22"/>
          <w:szCs w:val="22"/>
        </w:rPr>
        <w:br/>
      </w:r>
      <w:r w:rsidR="00AF2B8A" w:rsidRPr="00AF2B8A">
        <w:rPr>
          <w:rFonts w:ascii="Arial" w:hAnsi="Arial" w:cs="Arial"/>
          <w:color w:val="000000"/>
          <w:sz w:val="22"/>
          <w:szCs w:val="22"/>
        </w:rPr>
        <w:t xml:space="preserve">ze względów ekonomicznych i technicznych. Zamawiający dopuszcza korekty koncepcji w celu uniknięcia kolizji z istniejącymi sieciami i ze względów ekonomicznych, jednakże należy zachować określone w koncepcji elementy </w:t>
      </w:r>
      <w:r>
        <w:rPr>
          <w:rFonts w:ascii="Arial" w:hAnsi="Arial" w:cs="Arial"/>
          <w:color w:val="000000"/>
          <w:sz w:val="22"/>
          <w:szCs w:val="22"/>
        </w:rPr>
        <w:br/>
      </w:r>
      <w:r w:rsidR="00AF2B8A" w:rsidRPr="00AF2B8A">
        <w:rPr>
          <w:rFonts w:ascii="Arial" w:hAnsi="Arial" w:cs="Arial"/>
          <w:color w:val="000000"/>
          <w:sz w:val="22"/>
          <w:szCs w:val="22"/>
        </w:rPr>
        <w:t>i pomysły, które zależeć będą od możliwości technicznych/terenowych.</w:t>
      </w:r>
      <w:r w:rsidR="00AF2B8A">
        <w:rPr>
          <w:rFonts w:ascii="Arial" w:hAnsi="Arial" w:cs="Arial"/>
          <w:color w:val="000000"/>
          <w:sz w:val="22"/>
          <w:szCs w:val="22"/>
        </w:rPr>
        <w:t>)</w:t>
      </w:r>
      <w:r w:rsidR="002B63A4" w:rsidRPr="00D35C75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051D6A" w:rsidRPr="00D35C75" w:rsidRDefault="00051D6A" w:rsidP="002C07E8">
      <w:pPr>
        <w:numPr>
          <w:ilvl w:val="0"/>
          <w:numId w:val="9"/>
        </w:num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D35C75">
        <w:rPr>
          <w:rFonts w:ascii="Arial" w:hAnsi="Arial" w:cs="Arial"/>
          <w:color w:val="000000"/>
          <w:sz w:val="22"/>
          <w:szCs w:val="22"/>
        </w:rPr>
        <w:t>Re</w:t>
      </w:r>
      <w:r w:rsidR="00E5764E" w:rsidRPr="00D35C75">
        <w:rPr>
          <w:rFonts w:ascii="Arial" w:hAnsi="Arial" w:cs="Arial"/>
          <w:color w:val="000000"/>
          <w:sz w:val="22"/>
          <w:szCs w:val="22"/>
        </w:rPr>
        <w:t>nowację</w:t>
      </w:r>
      <w:r w:rsidRPr="00D35C75">
        <w:rPr>
          <w:rFonts w:ascii="Arial" w:hAnsi="Arial" w:cs="Arial"/>
          <w:color w:val="000000"/>
          <w:sz w:val="22"/>
          <w:szCs w:val="22"/>
        </w:rPr>
        <w:t xml:space="preserve"> trawnika.</w:t>
      </w:r>
    </w:p>
    <w:p w:rsidR="00F9199F" w:rsidRPr="00D35C75" w:rsidRDefault="002B7758" w:rsidP="002C07E8">
      <w:pPr>
        <w:pStyle w:val="Akapitzlist"/>
        <w:numPr>
          <w:ilvl w:val="0"/>
          <w:numId w:val="9"/>
        </w:numPr>
        <w:contextualSpacing/>
        <w:jc w:val="both"/>
        <w:rPr>
          <w:rFonts w:ascii="Arial" w:hAnsi="Arial" w:cs="Arial"/>
          <w:sz w:val="22"/>
          <w:szCs w:val="22"/>
        </w:rPr>
      </w:pPr>
      <w:r w:rsidRPr="00D35C75">
        <w:rPr>
          <w:rFonts w:ascii="Arial" w:hAnsi="Arial" w:cs="Arial"/>
          <w:sz w:val="22"/>
          <w:szCs w:val="22"/>
        </w:rPr>
        <w:t xml:space="preserve">Zaprojektowanie </w:t>
      </w:r>
      <w:r w:rsidR="00266066" w:rsidRPr="00D35C75">
        <w:rPr>
          <w:rFonts w:ascii="Arial" w:hAnsi="Arial" w:cs="Arial"/>
          <w:sz w:val="22"/>
          <w:szCs w:val="22"/>
        </w:rPr>
        <w:t xml:space="preserve">ciągów komunikacyjnych, w tym </w:t>
      </w:r>
      <w:r w:rsidRPr="00D35C75">
        <w:rPr>
          <w:rFonts w:ascii="Arial" w:hAnsi="Arial" w:cs="Arial"/>
          <w:sz w:val="22"/>
          <w:szCs w:val="22"/>
        </w:rPr>
        <w:t>ścieżek pieszych, pieszo-rowerowych</w:t>
      </w:r>
      <w:r w:rsidR="009A11EE" w:rsidRPr="00D35C75">
        <w:rPr>
          <w:rFonts w:ascii="Arial" w:hAnsi="Arial" w:cs="Arial"/>
          <w:sz w:val="22"/>
          <w:szCs w:val="22"/>
        </w:rPr>
        <w:t xml:space="preserve">, pieszo-jezdnych. </w:t>
      </w:r>
    </w:p>
    <w:p w:rsidR="009A11EE" w:rsidRPr="00D35C75" w:rsidRDefault="009A11EE" w:rsidP="009A11EE">
      <w:pPr>
        <w:pStyle w:val="Akapitzlist"/>
        <w:ind w:left="786"/>
        <w:contextualSpacing/>
        <w:jc w:val="both"/>
        <w:rPr>
          <w:rFonts w:ascii="Arial" w:hAnsi="Arial" w:cs="Arial"/>
          <w:sz w:val="22"/>
          <w:szCs w:val="22"/>
        </w:rPr>
      </w:pPr>
      <w:r w:rsidRPr="00D35C75">
        <w:rPr>
          <w:rFonts w:ascii="Arial" w:hAnsi="Arial" w:cs="Arial"/>
          <w:sz w:val="22"/>
          <w:szCs w:val="22"/>
        </w:rPr>
        <w:t xml:space="preserve">Rozwiązania drogowe Wykonawca winien uzgodnić z Wydziałem Gospodarki </w:t>
      </w:r>
      <w:r w:rsidRPr="00D35C75">
        <w:rPr>
          <w:rFonts w:ascii="Arial" w:hAnsi="Arial" w:cs="Arial"/>
          <w:sz w:val="22"/>
          <w:szCs w:val="22"/>
        </w:rPr>
        <w:br/>
        <w:t xml:space="preserve">i Komunalnej  oraz z Zarządem Dróg Miejskich i Komunikacji Publicznej </w:t>
      </w:r>
      <w:r w:rsidRPr="00D35C75">
        <w:rPr>
          <w:rFonts w:ascii="Arial" w:hAnsi="Arial" w:cs="Arial"/>
          <w:sz w:val="22"/>
          <w:szCs w:val="22"/>
        </w:rPr>
        <w:br/>
        <w:t>w Bydgoszczy.</w:t>
      </w:r>
    </w:p>
    <w:p w:rsidR="0060013D" w:rsidRPr="00D35C75" w:rsidRDefault="007F70B2" w:rsidP="002C07E8">
      <w:pPr>
        <w:pStyle w:val="Akapitzlist"/>
        <w:numPr>
          <w:ilvl w:val="0"/>
          <w:numId w:val="9"/>
        </w:numPr>
        <w:contextualSpacing/>
        <w:jc w:val="both"/>
        <w:rPr>
          <w:rFonts w:ascii="Arial" w:hAnsi="Arial" w:cs="Arial"/>
          <w:sz w:val="22"/>
          <w:szCs w:val="22"/>
        </w:rPr>
      </w:pPr>
      <w:r w:rsidRPr="00D35C75">
        <w:rPr>
          <w:rFonts w:ascii="Arial" w:hAnsi="Arial" w:cs="Arial"/>
          <w:color w:val="000000"/>
          <w:sz w:val="22"/>
          <w:szCs w:val="22"/>
        </w:rPr>
        <w:t>Modernizację istniejącej małej architektury</w:t>
      </w:r>
      <w:r w:rsidR="0092684E" w:rsidRPr="00D35C75">
        <w:rPr>
          <w:rFonts w:ascii="Arial" w:hAnsi="Arial" w:cs="Arial"/>
          <w:color w:val="000000"/>
          <w:sz w:val="22"/>
          <w:szCs w:val="22"/>
        </w:rPr>
        <w:t xml:space="preserve"> wraz </w:t>
      </w:r>
      <w:r w:rsidR="00722F50" w:rsidRPr="00D35C75">
        <w:rPr>
          <w:rFonts w:ascii="Arial" w:hAnsi="Arial" w:cs="Arial"/>
          <w:color w:val="000000"/>
          <w:sz w:val="22"/>
          <w:szCs w:val="22"/>
        </w:rPr>
        <w:t xml:space="preserve">z </w:t>
      </w:r>
      <w:r w:rsidR="00E5764E" w:rsidRPr="00D35C75">
        <w:rPr>
          <w:rFonts w:ascii="Arial" w:hAnsi="Arial" w:cs="Arial"/>
          <w:color w:val="000000"/>
          <w:sz w:val="22"/>
          <w:szCs w:val="22"/>
        </w:rPr>
        <w:t>zaprojektowaniem</w:t>
      </w:r>
      <w:r w:rsidR="00722F50" w:rsidRPr="00D35C75">
        <w:rPr>
          <w:rFonts w:ascii="Arial" w:hAnsi="Arial" w:cs="Arial"/>
          <w:color w:val="000000"/>
          <w:sz w:val="22"/>
          <w:szCs w:val="22"/>
        </w:rPr>
        <w:t xml:space="preserve"> na teren</w:t>
      </w:r>
      <w:r w:rsidR="00E5764E" w:rsidRPr="00D35C75">
        <w:rPr>
          <w:rFonts w:ascii="Arial" w:hAnsi="Arial" w:cs="Arial"/>
          <w:color w:val="000000"/>
          <w:sz w:val="22"/>
          <w:szCs w:val="22"/>
        </w:rPr>
        <w:t>ie</w:t>
      </w:r>
      <w:r w:rsidR="00722F50" w:rsidRPr="00D35C75">
        <w:rPr>
          <w:rFonts w:ascii="Arial" w:hAnsi="Arial" w:cs="Arial"/>
          <w:color w:val="000000"/>
          <w:sz w:val="22"/>
          <w:szCs w:val="22"/>
        </w:rPr>
        <w:t xml:space="preserve"> inwestycji dodatkowej małej architektury, min.: ławek typu warszawskiego</w:t>
      </w:r>
      <w:r w:rsidR="00051D6A" w:rsidRPr="00D35C75">
        <w:rPr>
          <w:rFonts w:ascii="Arial" w:hAnsi="Arial" w:cs="Arial"/>
          <w:color w:val="000000"/>
          <w:sz w:val="22"/>
          <w:szCs w:val="22"/>
        </w:rPr>
        <w:t xml:space="preserve"> </w:t>
      </w:r>
      <w:r w:rsidR="00051D6A" w:rsidRPr="00D35C75">
        <w:rPr>
          <w:rFonts w:ascii="Arial" w:hAnsi="Arial" w:cs="Arial"/>
          <w:color w:val="000000"/>
          <w:sz w:val="22"/>
          <w:szCs w:val="22"/>
        </w:rPr>
        <w:br/>
      </w:r>
      <w:r w:rsidR="00E5764E" w:rsidRPr="00D35C75">
        <w:rPr>
          <w:rFonts w:ascii="Arial" w:hAnsi="Arial" w:cs="Arial"/>
          <w:color w:val="000000"/>
          <w:sz w:val="22"/>
          <w:szCs w:val="22"/>
        </w:rPr>
        <w:t>w</w:t>
      </w:r>
      <w:r w:rsidR="00E5764E" w:rsidRPr="00D35C75">
        <w:rPr>
          <w:rFonts w:ascii="Arial" w:hAnsi="Arial" w:cs="Arial"/>
          <w:sz w:val="22"/>
          <w:szCs w:val="22"/>
        </w:rPr>
        <w:t xml:space="preserve"> zatoczkach</w:t>
      </w:r>
      <w:r w:rsidR="00051D6A" w:rsidRPr="00D35C75">
        <w:rPr>
          <w:rFonts w:ascii="Arial" w:hAnsi="Arial" w:cs="Arial"/>
          <w:sz w:val="22"/>
          <w:szCs w:val="22"/>
        </w:rPr>
        <w:t xml:space="preserve"> z nawierzchni mineralnej pod ławkami</w:t>
      </w:r>
      <w:r w:rsidR="00A67DDA" w:rsidRPr="00D35C75">
        <w:rPr>
          <w:rFonts w:ascii="Arial" w:hAnsi="Arial" w:cs="Arial"/>
          <w:color w:val="000000"/>
          <w:sz w:val="22"/>
          <w:szCs w:val="22"/>
        </w:rPr>
        <w:t>, koszy na odpad</w:t>
      </w:r>
      <w:r w:rsidR="00E5764E" w:rsidRPr="00D35C75">
        <w:rPr>
          <w:rFonts w:ascii="Arial" w:hAnsi="Arial" w:cs="Arial"/>
          <w:color w:val="000000"/>
          <w:sz w:val="22"/>
          <w:szCs w:val="22"/>
        </w:rPr>
        <w:t>y</w:t>
      </w:r>
      <w:r w:rsidR="002B63A4" w:rsidRPr="00D35C75">
        <w:rPr>
          <w:rFonts w:ascii="Arial" w:hAnsi="Arial" w:cs="Arial"/>
          <w:color w:val="000000"/>
          <w:sz w:val="22"/>
          <w:szCs w:val="22"/>
        </w:rPr>
        <w:t>, stojaki na rowery</w:t>
      </w:r>
      <w:r w:rsidR="00442664" w:rsidRPr="00D35C75">
        <w:rPr>
          <w:rFonts w:ascii="Arial" w:hAnsi="Arial" w:cs="Arial"/>
          <w:color w:val="000000"/>
          <w:sz w:val="22"/>
          <w:szCs w:val="22"/>
        </w:rPr>
        <w:t>.</w:t>
      </w:r>
    </w:p>
    <w:p w:rsidR="00442664" w:rsidRPr="00D35C75" w:rsidRDefault="00442664" w:rsidP="00442664">
      <w:p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</w:p>
    <w:p w:rsidR="00E1645C" w:rsidRPr="00D35C75" w:rsidRDefault="00722F50" w:rsidP="00442664">
      <w:p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D35C75">
        <w:rPr>
          <w:rFonts w:ascii="Arial" w:hAnsi="Arial" w:cs="Arial"/>
          <w:sz w:val="22"/>
          <w:szCs w:val="22"/>
        </w:rPr>
        <w:t>Typ urządzeń analogiczny z zaprojektowanymi w ramach</w:t>
      </w:r>
      <w:r w:rsidR="00FC2161" w:rsidRPr="00D35C75">
        <w:rPr>
          <w:rFonts w:ascii="Arial" w:hAnsi="Arial" w:cs="Arial"/>
          <w:sz w:val="22"/>
          <w:szCs w:val="22"/>
        </w:rPr>
        <w:t xml:space="preserve"> wcześniejszych edycji</w:t>
      </w:r>
      <w:r w:rsidRPr="00D35C75">
        <w:rPr>
          <w:rFonts w:ascii="Arial" w:hAnsi="Arial" w:cs="Arial"/>
          <w:sz w:val="22"/>
          <w:szCs w:val="22"/>
        </w:rPr>
        <w:t xml:space="preserve"> </w:t>
      </w:r>
      <w:r w:rsidR="00FC2161" w:rsidRPr="00D35C75">
        <w:rPr>
          <w:rFonts w:ascii="Arial" w:hAnsi="Arial" w:cs="Arial"/>
          <w:sz w:val="22"/>
          <w:szCs w:val="22"/>
        </w:rPr>
        <w:t xml:space="preserve">Programu Bydgoski Budżet Obywatelski (Program BBO) </w:t>
      </w:r>
      <w:r w:rsidRPr="00D35C75">
        <w:rPr>
          <w:rFonts w:ascii="Arial" w:hAnsi="Arial" w:cs="Arial"/>
          <w:sz w:val="22"/>
          <w:szCs w:val="22"/>
        </w:rPr>
        <w:t xml:space="preserve">pn.: „Zagospodarowanie terenu nad Kanałem Bydgoskim na osiedlu </w:t>
      </w:r>
      <w:proofErr w:type="spellStart"/>
      <w:r w:rsidRPr="00D35C75">
        <w:rPr>
          <w:rFonts w:ascii="Arial" w:hAnsi="Arial" w:cs="Arial"/>
          <w:sz w:val="22"/>
          <w:szCs w:val="22"/>
        </w:rPr>
        <w:t>Miedzyń</w:t>
      </w:r>
      <w:proofErr w:type="spellEnd"/>
      <w:r w:rsidRPr="00D35C75">
        <w:rPr>
          <w:rFonts w:ascii="Arial" w:hAnsi="Arial" w:cs="Arial"/>
          <w:sz w:val="22"/>
          <w:szCs w:val="22"/>
        </w:rPr>
        <w:t>, Prądy, Flisy i Osowa Góra (Program</w:t>
      </w:r>
      <w:r w:rsidR="00E1645C" w:rsidRPr="00D35C75">
        <w:rPr>
          <w:rFonts w:ascii="Arial" w:hAnsi="Arial" w:cs="Arial"/>
          <w:sz w:val="22"/>
          <w:szCs w:val="22"/>
        </w:rPr>
        <w:t xml:space="preserve"> BBO)</w:t>
      </w:r>
      <w:r w:rsidR="00FC2161" w:rsidRPr="00D35C75">
        <w:rPr>
          <w:rFonts w:ascii="Arial" w:hAnsi="Arial" w:cs="Arial"/>
          <w:sz w:val="22"/>
          <w:szCs w:val="22"/>
        </w:rPr>
        <w:t xml:space="preserve">” oraz „Rewitalizacja nabrzeży Kanału Bydgoskiego przy ul. Spacerowej na os. </w:t>
      </w:r>
      <w:proofErr w:type="spellStart"/>
      <w:r w:rsidR="00FC2161" w:rsidRPr="00D35C75">
        <w:rPr>
          <w:rFonts w:ascii="Arial" w:hAnsi="Arial" w:cs="Arial"/>
          <w:sz w:val="22"/>
          <w:szCs w:val="22"/>
        </w:rPr>
        <w:t>Miedzyń</w:t>
      </w:r>
      <w:proofErr w:type="spellEnd"/>
      <w:r w:rsidR="00FC2161" w:rsidRPr="00D35C75">
        <w:rPr>
          <w:rFonts w:ascii="Arial" w:hAnsi="Arial" w:cs="Arial"/>
          <w:sz w:val="22"/>
          <w:szCs w:val="22"/>
        </w:rPr>
        <w:t xml:space="preserve"> – Prądy (Program BBO)”</w:t>
      </w:r>
      <w:r w:rsidR="00E1645C" w:rsidRPr="00D35C75">
        <w:rPr>
          <w:rFonts w:ascii="Arial" w:hAnsi="Arial" w:cs="Arial"/>
          <w:sz w:val="22"/>
          <w:szCs w:val="22"/>
        </w:rPr>
        <w:t xml:space="preserve"> – materiał udostępniony zostanie wykonawcy przedmiotowego zamówienia.</w:t>
      </w:r>
    </w:p>
    <w:p w:rsidR="00442664" w:rsidRPr="00D35C75" w:rsidRDefault="00442664" w:rsidP="00442664">
      <w:p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</w:p>
    <w:p w:rsidR="00ED40C2" w:rsidRPr="00D35C75" w:rsidRDefault="0080492F" w:rsidP="002C07E8">
      <w:pPr>
        <w:pStyle w:val="Akapitzlist"/>
        <w:numPr>
          <w:ilvl w:val="0"/>
          <w:numId w:val="9"/>
        </w:numPr>
        <w:contextualSpacing/>
        <w:jc w:val="both"/>
        <w:rPr>
          <w:rFonts w:ascii="Arial" w:hAnsi="Arial" w:cs="Arial"/>
          <w:sz w:val="22"/>
          <w:szCs w:val="22"/>
        </w:rPr>
      </w:pPr>
      <w:r w:rsidRPr="00D35C75">
        <w:rPr>
          <w:rFonts w:ascii="Arial" w:hAnsi="Arial" w:cs="Arial"/>
          <w:sz w:val="22"/>
          <w:szCs w:val="22"/>
        </w:rPr>
        <w:t>Zaprojektowanie</w:t>
      </w:r>
      <w:r w:rsidR="001E5E8E" w:rsidRPr="00D35C75">
        <w:rPr>
          <w:rFonts w:ascii="Arial" w:hAnsi="Arial" w:cs="Arial"/>
          <w:sz w:val="22"/>
          <w:szCs w:val="22"/>
        </w:rPr>
        <w:t xml:space="preserve"> tablicy regulaminowej informującej o realizacji inwestycji </w:t>
      </w:r>
      <w:r w:rsidR="00B50F94" w:rsidRPr="00D35C75">
        <w:rPr>
          <w:rFonts w:ascii="Arial" w:hAnsi="Arial" w:cs="Arial"/>
          <w:sz w:val="22"/>
          <w:szCs w:val="22"/>
        </w:rPr>
        <w:br/>
      </w:r>
      <w:r w:rsidR="00366127" w:rsidRPr="00D35C75">
        <w:rPr>
          <w:rFonts w:ascii="Arial" w:hAnsi="Arial" w:cs="Arial"/>
          <w:sz w:val="22"/>
          <w:szCs w:val="22"/>
        </w:rPr>
        <w:t>z programu BBO, według wzorca przekazanego przez zamawiają</w:t>
      </w:r>
      <w:r w:rsidR="00ED40C2" w:rsidRPr="00D35C75">
        <w:rPr>
          <w:rFonts w:ascii="Arial" w:hAnsi="Arial" w:cs="Arial"/>
          <w:sz w:val="22"/>
          <w:szCs w:val="22"/>
        </w:rPr>
        <w:t xml:space="preserve">cego. Treść </w:t>
      </w:r>
    </w:p>
    <w:p w:rsidR="00826CFE" w:rsidRPr="00D35C75" w:rsidRDefault="00ED40C2" w:rsidP="002C07E8">
      <w:pPr>
        <w:pStyle w:val="Akapitzlist"/>
        <w:ind w:left="851"/>
        <w:contextualSpacing/>
        <w:jc w:val="both"/>
        <w:rPr>
          <w:rFonts w:ascii="Arial" w:hAnsi="Arial" w:cs="Arial"/>
          <w:sz w:val="22"/>
          <w:szCs w:val="22"/>
        </w:rPr>
      </w:pPr>
      <w:r w:rsidRPr="00D35C75">
        <w:rPr>
          <w:rFonts w:ascii="Arial" w:hAnsi="Arial" w:cs="Arial"/>
          <w:sz w:val="22"/>
          <w:szCs w:val="22"/>
        </w:rPr>
        <w:t xml:space="preserve">regulaminu wykonawca winien uzgodnić </w:t>
      </w:r>
      <w:r w:rsidR="00F01A22" w:rsidRPr="00D35C75">
        <w:rPr>
          <w:rFonts w:ascii="Arial" w:hAnsi="Arial" w:cs="Arial"/>
          <w:sz w:val="22"/>
          <w:szCs w:val="22"/>
        </w:rPr>
        <w:t xml:space="preserve">m.in. </w:t>
      </w:r>
      <w:r w:rsidRPr="00D35C75">
        <w:rPr>
          <w:rFonts w:ascii="Arial" w:hAnsi="Arial" w:cs="Arial"/>
          <w:sz w:val="22"/>
          <w:szCs w:val="22"/>
        </w:rPr>
        <w:t>z W</w:t>
      </w:r>
      <w:r w:rsidR="00F01A22" w:rsidRPr="00D35C75">
        <w:rPr>
          <w:rFonts w:ascii="Arial" w:hAnsi="Arial" w:cs="Arial"/>
          <w:sz w:val="22"/>
          <w:szCs w:val="22"/>
        </w:rPr>
        <w:t xml:space="preserve">ydziałem </w:t>
      </w:r>
      <w:r w:rsidRPr="00D35C75">
        <w:rPr>
          <w:rFonts w:ascii="Arial" w:hAnsi="Arial" w:cs="Arial"/>
          <w:sz w:val="22"/>
          <w:szCs w:val="22"/>
        </w:rPr>
        <w:t>G</w:t>
      </w:r>
      <w:r w:rsidR="00F01A22" w:rsidRPr="00D35C75">
        <w:rPr>
          <w:rFonts w:ascii="Arial" w:hAnsi="Arial" w:cs="Arial"/>
          <w:sz w:val="22"/>
          <w:szCs w:val="22"/>
        </w:rPr>
        <w:t xml:space="preserve">ospodarki </w:t>
      </w:r>
      <w:r w:rsidR="009A11EE" w:rsidRPr="00D35C75">
        <w:rPr>
          <w:rFonts w:ascii="Arial" w:hAnsi="Arial" w:cs="Arial"/>
          <w:sz w:val="22"/>
          <w:szCs w:val="22"/>
        </w:rPr>
        <w:br/>
        <w:t xml:space="preserve">i </w:t>
      </w:r>
      <w:r w:rsidRPr="00D35C75">
        <w:rPr>
          <w:rFonts w:ascii="Arial" w:hAnsi="Arial" w:cs="Arial"/>
          <w:sz w:val="22"/>
          <w:szCs w:val="22"/>
        </w:rPr>
        <w:t>K</w:t>
      </w:r>
      <w:r w:rsidR="00F01A22" w:rsidRPr="00D35C75">
        <w:rPr>
          <w:rFonts w:ascii="Arial" w:hAnsi="Arial" w:cs="Arial"/>
          <w:sz w:val="22"/>
          <w:szCs w:val="22"/>
        </w:rPr>
        <w:t>omunalnej (zwanym dalej WGK)</w:t>
      </w:r>
      <w:r w:rsidRPr="00D35C75">
        <w:rPr>
          <w:rFonts w:ascii="Arial" w:hAnsi="Arial" w:cs="Arial"/>
          <w:sz w:val="22"/>
          <w:szCs w:val="22"/>
        </w:rPr>
        <w:t>.</w:t>
      </w:r>
    </w:p>
    <w:p w:rsidR="00AC0769" w:rsidRPr="00D35C75" w:rsidRDefault="00485900" w:rsidP="00AC0769">
      <w:pPr>
        <w:pStyle w:val="Akapitzlist"/>
        <w:numPr>
          <w:ilvl w:val="0"/>
          <w:numId w:val="9"/>
        </w:numPr>
        <w:contextualSpacing/>
        <w:jc w:val="both"/>
        <w:rPr>
          <w:rFonts w:ascii="Arial" w:hAnsi="Arial" w:cs="Arial"/>
          <w:sz w:val="22"/>
          <w:szCs w:val="22"/>
        </w:rPr>
      </w:pPr>
      <w:r w:rsidRPr="00D35C75">
        <w:rPr>
          <w:rFonts w:ascii="Arial" w:hAnsi="Arial" w:cs="Arial"/>
          <w:sz w:val="22"/>
          <w:szCs w:val="22"/>
        </w:rPr>
        <w:t xml:space="preserve">Elementy małej architektury powinny być ciekawe i estetyczne, trwałe </w:t>
      </w:r>
      <w:r w:rsidRPr="00D35C75">
        <w:rPr>
          <w:rFonts w:ascii="Arial" w:hAnsi="Arial" w:cs="Arial"/>
          <w:sz w:val="22"/>
          <w:szCs w:val="22"/>
        </w:rPr>
        <w:br/>
        <w:t xml:space="preserve">i bezpieczne. Dopuszcza się urządzenia różnych producentów przy zachowaniu określonych w projekcie wymiarów oraz minimalnego składu urządzeń. </w:t>
      </w:r>
    </w:p>
    <w:p w:rsidR="00AC0769" w:rsidRPr="00D35C75" w:rsidRDefault="00E5764E" w:rsidP="00AC0769">
      <w:pPr>
        <w:pStyle w:val="Akapitzlist"/>
        <w:numPr>
          <w:ilvl w:val="0"/>
          <w:numId w:val="9"/>
        </w:numPr>
        <w:contextualSpacing/>
        <w:jc w:val="both"/>
        <w:rPr>
          <w:rFonts w:ascii="Arial" w:hAnsi="Arial" w:cs="Arial"/>
          <w:sz w:val="22"/>
          <w:szCs w:val="22"/>
        </w:rPr>
      </w:pPr>
      <w:r w:rsidRPr="00D35C75">
        <w:rPr>
          <w:rFonts w:ascii="Arial" w:hAnsi="Arial" w:cs="Arial"/>
          <w:sz w:val="22"/>
          <w:szCs w:val="22"/>
        </w:rPr>
        <w:t>Zaprojektowanie</w:t>
      </w:r>
      <w:r w:rsidR="00883F0A" w:rsidRPr="00D35C75">
        <w:rPr>
          <w:rFonts w:ascii="Arial" w:hAnsi="Arial" w:cs="Arial"/>
          <w:sz w:val="22"/>
          <w:szCs w:val="22"/>
        </w:rPr>
        <w:t xml:space="preserve"> zieleni towarzyszącej </w:t>
      </w:r>
      <w:r w:rsidR="00753D70" w:rsidRPr="00D35C75">
        <w:rPr>
          <w:rFonts w:ascii="Arial" w:hAnsi="Arial" w:cs="Arial"/>
          <w:sz w:val="22"/>
          <w:szCs w:val="22"/>
        </w:rPr>
        <w:t xml:space="preserve">oraz drzew </w:t>
      </w:r>
      <w:r w:rsidR="00883F0A" w:rsidRPr="00D35C75">
        <w:rPr>
          <w:rFonts w:ascii="Arial" w:hAnsi="Arial" w:cs="Arial"/>
          <w:sz w:val="22"/>
          <w:szCs w:val="22"/>
        </w:rPr>
        <w:t>z w</w:t>
      </w:r>
      <w:r w:rsidR="00753D70" w:rsidRPr="00D35C75">
        <w:rPr>
          <w:rFonts w:ascii="Arial" w:hAnsi="Arial" w:cs="Arial"/>
          <w:sz w:val="22"/>
          <w:szCs w:val="22"/>
        </w:rPr>
        <w:t xml:space="preserve">ykonaniem nowych </w:t>
      </w:r>
      <w:proofErr w:type="spellStart"/>
      <w:r w:rsidR="00753D70" w:rsidRPr="00D35C75">
        <w:rPr>
          <w:rFonts w:ascii="Arial" w:hAnsi="Arial" w:cs="Arial"/>
          <w:sz w:val="22"/>
          <w:szCs w:val="22"/>
        </w:rPr>
        <w:t>nasadzeń</w:t>
      </w:r>
      <w:proofErr w:type="spellEnd"/>
      <w:r w:rsidR="00883F0A" w:rsidRPr="00D35C75">
        <w:rPr>
          <w:rFonts w:ascii="Arial" w:hAnsi="Arial" w:cs="Arial"/>
          <w:sz w:val="22"/>
          <w:szCs w:val="22"/>
        </w:rPr>
        <w:t>.</w:t>
      </w:r>
      <w:r w:rsidR="00366127" w:rsidRPr="00D35C75">
        <w:rPr>
          <w:rFonts w:ascii="Arial" w:hAnsi="Arial" w:cs="Arial"/>
          <w:sz w:val="22"/>
          <w:szCs w:val="22"/>
        </w:rPr>
        <w:t xml:space="preserve"> Projekt</w:t>
      </w:r>
      <w:r w:rsidR="000B1C01" w:rsidRPr="00D35C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B1C01" w:rsidRPr="00D35C75">
        <w:rPr>
          <w:rFonts w:ascii="Arial" w:hAnsi="Arial" w:cs="Arial"/>
          <w:sz w:val="22"/>
          <w:szCs w:val="22"/>
        </w:rPr>
        <w:t>nasadzeń</w:t>
      </w:r>
      <w:proofErr w:type="spellEnd"/>
      <w:r w:rsidR="000B1C01" w:rsidRPr="00D35C75">
        <w:rPr>
          <w:rFonts w:ascii="Arial" w:hAnsi="Arial" w:cs="Arial"/>
          <w:sz w:val="22"/>
          <w:szCs w:val="22"/>
        </w:rPr>
        <w:t xml:space="preserve"> </w:t>
      </w:r>
      <w:r w:rsidR="00ED40C2" w:rsidRPr="00D35C75">
        <w:rPr>
          <w:rFonts w:ascii="Arial" w:hAnsi="Arial" w:cs="Arial"/>
          <w:sz w:val="22"/>
          <w:szCs w:val="22"/>
        </w:rPr>
        <w:t>wykonawca winien uzgodnić</w:t>
      </w:r>
      <w:r w:rsidR="005C6FDE" w:rsidRPr="00D35C75">
        <w:rPr>
          <w:rFonts w:ascii="Arial" w:hAnsi="Arial" w:cs="Arial"/>
          <w:sz w:val="22"/>
          <w:szCs w:val="22"/>
        </w:rPr>
        <w:t xml:space="preserve"> z</w:t>
      </w:r>
      <w:r w:rsidR="00990650" w:rsidRPr="00D35C75">
        <w:rPr>
          <w:rFonts w:ascii="Arial" w:hAnsi="Arial" w:cs="Arial"/>
          <w:sz w:val="22"/>
          <w:szCs w:val="22"/>
        </w:rPr>
        <w:t xml:space="preserve"> </w:t>
      </w:r>
      <w:r w:rsidR="009553EA" w:rsidRPr="00D35C75">
        <w:rPr>
          <w:rFonts w:ascii="Arial" w:hAnsi="Arial" w:cs="Arial"/>
          <w:sz w:val="22"/>
          <w:szCs w:val="22"/>
        </w:rPr>
        <w:t xml:space="preserve">WGK </w:t>
      </w:r>
    </w:p>
    <w:p w:rsidR="00AC0769" w:rsidRPr="00D35C75" w:rsidRDefault="00AC0769" w:rsidP="00AC0769">
      <w:pPr>
        <w:ind w:left="426"/>
        <w:contextualSpacing/>
        <w:jc w:val="both"/>
        <w:rPr>
          <w:rFonts w:ascii="Arial" w:hAnsi="Arial" w:cs="Arial"/>
          <w:sz w:val="22"/>
          <w:szCs w:val="22"/>
        </w:rPr>
      </w:pPr>
    </w:p>
    <w:p w:rsidR="00485900" w:rsidRPr="00D35C75" w:rsidRDefault="00485900" w:rsidP="00442664">
      <w:pPr>
        <w:spacing w:line="276" w:lineRule="auto"/>
        <w:ind w:left="426"/>
        <w:jc w:val="both"/>
        <w:rPr>
          <w:rFonts w:ascii="Arial" w:hAnsi="Arial" w:cs="Arial"/>
          <w:color w:val="000000"/>
          <w:sz w:val="22"/>
          <w:szCs w:val="22"/>
        </w:rPr>
      </w:pPr>
      <w:r w:rsidRPr="00D35C75">
        <w:rPr>
          <w:rFonts w:ascii="Arial" w:hAnsi="Arial" w:cs="Arial"/>
          <w:sz w:val="22"/>
          <w:szCs w:val="22"/>
        </w:rPr>
        <w:lastRenderedPageBreak/>
        <w:t>W</w:t>
      </w:r>
      <w:r w:rsidRPr="00D35C75">
        <w:rPr>
          <w:rFonts w:ascii="Arial" w:hAnsi="Arial" w:cs="Arial"/>
          <w:color w:val="000000"/>
          <w:sz w:val="22"/>
          <w:szCs w:val="22"/>
        </w:rPr>
        <w:t xml:space="preserve"> projekcie należy uwzględnić w miejscach, gdzie korzenie drzew są płytko usadowione, zaprojektowanie na fragmentach ścieżki rozwiązań o możliwie najpłytszej podbudowie (ingerencji w grunt) - w porozumieniu z jednostkami opiniującymi przedmiotowe zamówienie.</w:t>
      </w:r>
    </w:p>
    <w:p w:rsidR="002B63A4" w:rsidRPr="00D35C75" w:rsidRDefault="002B63A4" w:rsidP="0005118F">
      <w:pPr>
        <w:ind w:left="426"/>
        <w:contextualSpacing/>
        <w:jc w:val="both"/>
        <w:rPr>
          <w:rFonts w:ascii="Arial" w:hAnsi="Arial" w:cs="Arial"/>
          <w:sz w:val="22"/>
          <w:szCs w:val="22"/>
        </w:rPr>
      </w:pPr>
    </w:p>
    <w:p w:rsidR="00AC0769" w:rsidRPr="00AF2B8A" w:rsidRDefault="0005118F" w:rsidP="0005118F">
      <w:pPr>
        <w:ind w:left="426"/>
        <w:contextualSpacing/>
        <w:jc w:val="both"/>
        <w:rPr>
          <w:sz w:val="22"/>
          <w:szCs w:val="22"/>
          <w:u w:val="single"/>
        </w:rPr>
      </w:pPr>
      <w:r w:rsidRPr="00D35C75">
        <w:rPr>
          <w:rFonts w:ascii="Arial" w:hAnsi="Arial" w:cs="Arial"/>
          <w:sz w:val="22"/>
          <w:szCs w:val="22"/>
        </w:rPr>
        <w:t xml:space="preserve">W projekcie należy uwzględnić założenia koncepcyjne opracowane przez zespół projektowy Pana Janusza </w:t>
      </w:r>
      <w:proofErr w:type="spellStart"/>
      <w:r w:rsidRPr="00D35C75">
        <w:rPr>
          <w:rFonts w:ascii="Arial" w:hAnsi="Arial" w:cs="Arial"/>
          <w:sz w:val="22"/>
          <w:szCs w:val="22"/>
        </w:rPr>
        <w:t>Pulikowskiego</w:t>
      </w:r>
      <w:proofErr w:type="spellEnd"/>
      <w:r w:rsidRPr="00D35C75">
        <w:rPr>
          <w:rFonts w:ascii="Arial" w:hAnsi="Arial" w:cs="Arial"/>
          <w:sz w:val="22"/>
          <w:szCs w:val="22"/>
        </w:rPr>
        <w:t xml:space="preserve"> na przełomie 2023/2024 roku na zlecenie Miasta Bydgoszczy pn. „Koncepcja zagospodarowania Starego i części Nowego Kanału Bydgoskiego”</w:t>
      </w:r>
      <w:r w:rsidR="002B7758" w:rsidRPr="00D35C75">
        <w:rPr>
          <w:rFonts w:ascii="Arial" w:hAnsi="Arial" w:cs="Arial"/>
          <w:sz w:val="22"/>
          <w:szCs w:val="22"/>
        </w:rPr>
        <w:t xml:space="preserve"> </w:t>
      </w:r>
      <w:r w:rsidR="00D35C75">
        <w:rPr>
          <w:rFonts w:ascii="Arial" w:hAnsi="Arial" w:cs="Arial"/>
          <w:sz w:val="22"/>
          <w:szCs w:val="22"/>
        </w:rPr>
        <w:t xml:space="preserve">- </w:t>
      </w:r>
      <w:r w:rsidR="002B7758" w:rsidRPr="00AF2B8A">
        <w:rPr>
          <w:rFonts w:ascii="Arial" w:hAnsi="Arial" w:cs="Arial"/>
          <w:sz w:val="22"/>
          <w:szCs w:val="22"/>
          <w:u w:val="single"/>
        </w:rPr>
        <w:t xml:space="preserve">zakres nie obejmuje rozwiązań dot. połączenia części południowej </w:t>
      </w:r>
      <w:r w:rsidR="00EF1E74" w:rsidRPr="00AF2B8A">
        <w:rPr>
          <w:rFonts w:ascii="Arial" w:hAnsi="Arial" w:cs="Arial"/>
          <w:sz w:val="22"/>
          <w:szCs w:val="22"/>
          <w:u w:val="single"/>
        </w:rPr>
        <w:br/>
      </w:r>
      <w:r w:rsidR="002B7758" w:rsidRPr="00AF2B8A">
        <w:rPr>
          <w:rFonts w:ascii="Arial" w:hAnsi="Arial" w:cs="Arial"/>
          <w:sz w:val="22"/>
          <w:szCs w:val="22"/>
          <w:u w:val="single"/>
        </w:rPr>
        <w:t>i północnej, tj. obiektów mostowych</w:t>
      </w:r>
      <w:r w:rsidRPr="00AF2B8A">
        <w:rPr>
          <w:rFonts w:ascii="Arial" w:hAnsi="Arial" w:cs="Arial"/>
          <w:sz w:val="22"/>
          <w:szCs w:val="22"/>
          <w:u w:val="single"/>
        </w:rPr>
        <w:t>.</w:t>
      </w:r>
      <w:r w:rsidRPr="00AF2B8A">
        <w:rPr>
          <w:sz w:val="22"/>
          <w:szCs w:val="22"/>
          <w:u w:val="single"/>
        </w:rPr>
        <w:t xml:space="preserve"> </w:t>
      </w:r>
    </w:p>
    <w:p w:rsidR="0095023E" w:rsidRPr="00D35C75" w:rsidRDefault="0095023E" w:rsidP="0005118F">
      <w:pPr>
        <w:ind w:left="426"/>
        <w:contextualSpacing/>
        <w:jc w:val="both"/>
        <w:rPr>
          <w:sz w:val="22"/>
          <w:szCs w:val="22"/>
        </w:rPr>
      </w:pPr>
    </w:p>
    <w:p w:rsidR="0095023E" w:rsidRPr="00D35C75" w:rsidRDefault="0095023E" w:rsidP="0095023E">
      <w:pPr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D35C75">
        <w:rPr>
          <w:rFonts w:ascii="Arial" w:hAnsi="Arial" w:cs="Arial"/>
          <w:sz w:val="22"/>
          <w:szCs w:val="22"/>
        </w:rPr>
        <w:t>W projekcie należy uwzględnić, m.in.: wytyczne Wydziału Zieleni i Gospodarki Komunalnej UMB zawarte w piśmie z dnia 18.07.2025r., znak: WGK-IV.7021.13.4.2025 stanowiących załącznik do zapytania ofertowego.</w:t>
      </w:r>
    </w:p>
    <w:p w:rsidR="00AC0769" w:rsidRPr="00D35C75" w:rsidRDefault="00AC0769" w:rsidP="002C07E8">
      <w:pPr>
        <w:ind w:firstLine="360"/>
        <w:contextualSpacing/>
        <w:jc w:val="both"/>
        <w:rPr>
          <w:rFonts w:ascii="Arial" w:hAnsi="Arial" w:cs="Arial"/>
          <w:sz w:val="22"/>
          <w:szCs w:val="22"/>
        </w:rPr>
      </w:pPr>
    </w:p>
    <w:p w:rsidR="00AC0769" w:rsidRPr="00D35C75" w:rsidRDefault="008D7998" w:rsidP="0095023E">
      <w:pPr>
        <w:ind w:left="426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D35C75">
        <w:rPr>
          <w:rFonts w:ascii="Arial" w:hAnsi="Arial" w:cs="Arial"/>
          <w:sz w:val="22"/>
          <w:szCs w:val="22"/>
        </w:rPr>
        <w:t xml:space="preserve">Inwestycja zlokalizowana jest na </w:t>
      </w:r>
      <w:r w:rsidR="0066758D" w:rsidRPr="00D35C75">
        <w:rPr>
          <w:rFonts w:ascii="Arial" w:hAnsi="Arial" w:cs="Arial"/>
          <w:color w:val="000000"/>
          <w:sz w:val="22"/>
          <w:szCs w:val="22"/>
        </w:rPr>
        <w:t xml:space="preserve">działkach o nr. ew. </w:t>
      </w:r>
      <w:r w:rsidR="00AC0769" w:rsidRPr="00D35C75">
        <w:rPr>
          <w:rFonts w:ascii="Arial" w:hAnsi="Arial" w:cs="Arial"/>
          <w:color w:val="000000"/>
          <w:sz w:val="22"/>
          <w:szCs w:val="22"/>
        </w:rPr>
        <w:t xml:space="preserve">28, 24 w obrębie 0328; 17 </w:t>
      </w:r>
      <w:r w:rsidR="00CD0F54" w:rsidRPr="00D35C75">
        <w:rPr>
          <w:rFonts w:ascii="Arial" w:hAnsi="Arial" w:cs="Arial"/>
          <w:color w:val="000000"/>
          <w:sz w:val="22"/>
          <w:szCs w:val="22"/>
        </w:rPr>
        <w:br/>
      </w:r>
      <w:r w:rsidR="00AC0769" w:rsidRPr="00D35C75">
        <w:rPr>
          <w:rFonts w:ascii="Arial" w:hAnsi="Arial" w:cs="Arial"/>
          <w:color w:val="000000"/>
          <w:sz w:val="22"/>
          <w:szCs w:val="22"/>
        </w:rPr>
        <w:t xml:space="preserve">w obrębie 0330; 27 w obrębie 0331; 35 w obrębie 0332; 61 w obrębie 0333; 107/2 </w:t>
      </w:r>
      <w:r w:rsidR="00CD0F54" w:rsidRPr="00D35C75">
        <w:rPr>
          <w:rFonts w:ascii="Arial" w:hAnsi="Arial" w:cs="Arial"/>
          <w:color w:val="000000"/>
          <w:sz w:val="22"/>
          <w:szCs w:val="22"/>
        </w:rPr>
        <w:br/>
      </w:r>
      <w:r w:rsidR="00AC0769" w:rsidRPr="00D35C75">
        <w:rPr>
          <w:rFonts w:ascii="Arial" w:hAnsi="Arial" w:cs="Arial"/>
          <w:color w:val="000000"/>
          <w:sz w:val="22"/>
          <w:szCs w:val="22"/>
        </w:rPr>
        <w:t>w obrębie 0334 w Bydgoszczy</w:t>
      </w:r>
      <w:r w:rsidR="00B910B2" w:rsidRPr="00D35C75">
        <w:rPr>
          <w:rFonts w:ascii="Arial" w:hAnsi="Arial" w:cs="Arial"/>
          <w:color w:val="000000"/>
          <w:sz w:val="22"/>
          <w:szCs w:val="22"/>
        </w:rPr>
        <w:t>.</w:t>
      </w:r>
      <w:r w:rsidRPr="00D35C75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AC0769" w:rsidRPr="00D35C75" w:rsidRDefault="00AC0769" w:rsidP="00AC0769">
      <w:pPr>
        <w:ind w:firstLine="360"/>
        <w:contextualSpacing/>
        <w:jc w:val="both"/>
        <w:rPr>
          <w:rFonts w:ascii="Arial" w:hAnsi="Arial" w:cs="Arial"/>
          <w:color w:val="000000"/>
          <w:sz w:val="22"/>
          <w:szCs w:val="22"/>
        </w:rPr>
      </w:pPr>
    </w:p>
    <w:p w:rsidR="000C72CB" w:rsidRPr="00D35C75" w:rsidRDefault="00B910B2" w:rsidP="00EF1E74">
      <w:pPr>
        <w:ind w:left="426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D35C75">
        <w:rPr>
          <w:rFonts w:ascii="Arial" w:hAnsi="Arial" w:cs="Arial"/>
          <w:color w:val="000000"/>
          <w:sz w:val="22"/>
          <w:szCs w:val="22"/>
        </w:rPr>
        <w:t>Na</w:t>
      </w:r>
      <w:r w:rsidR="00CD0FF5" w:rsidRPr="00D35C75">
        <w:rPr>
          <w:rFonts w:ascii="Arial" w:hAnsi="Arial" w:cs="Arial"/>
          <w:color w:val="000000"/>
          <w:sz w:val="22"/>
          <w:szCs w:val="22"/>
        </w:rPr>
        <w:t xml:space="preserve"> </w:t>
      </w:r>
      <w:r w:rsidR="00EB10FE" w:rsidRPr="00D35C75">
        <w:rPr>
          <w:rFonts w:ascii="Arial" w:hAnsi="Arial" w:cs="Arial"/>
          <w:color w:val="000000"/>
          <w:sz w:val="22"/>
          <w:szCs w:val="22"/>
        </w:rPr>
        <w:t xml:space="preserve">części </w:t>
      </w:r>
      <w:r w:rsidR="00CD0FF5" w:rsidRPr="00D35C75">
        <w:rPr>
          <w:rFonts w:ascii="Arial" w:hAnsi="Arial" w:cs="Arial"/>
          <w:color w:val="000000"/>
          <w:sz w:val="22"/>
          <w:szCs w:val="22"/>
        </w:rPr>
        <w:t>teren</w:t>
      </w:r>
      <w:r w:rsidR="00EB10FE" w:rsidRPr="00D35C75">
        <w:rPr>
          <w:rFonts w:ascii="Arial" w:hAnsi="Arial" w:cs="Arial"/>
          <w:color w:val="000000"/>
          <w:sz w:val="22"/>
          <w:szCs w:val="22"/>
        </w:rPr>
        <w:t>u inwestycji</w:t>
      </w:r>
      <w:r w:rsidR="003D4D61" w:rsidRPr="00D35C75">
        <w:rPr>
          <w:rFonts w:ascii="Arial" w:hAnsi="Arial" w:cs="Arial"/>
          <w:color w:val="000000"/>
          <w:sz w:val="22"/>
          <w:szCs w:val="22"/>
        </w:rPr>
        <w:t xml:space="preserve"> obowiązuje</w:t>
      </w:r>
      <w:r w:rsidR="00CD0FF5" w:rsidRPr="00D35C75">
        <w:rPr>
          <w:rFonts w:ascii="Arial" w:hAnsi="Arial" w:cs="Arial"/>
          <w:color w:val="000000"/>
          <w:sz w:val="22"/>
          <w:szCs w:val="22"/>
        </w:rPr>
        <w:t xml:space="preserve"> </w:t>
      </w:r>
      <w:r w:rsidR="008D7998" w:rsidRPr="00D35C75">
        <w:rPr>
          <w:rFonts w:ascii="Arial" w:hAnsi="Arial" w:cs="Arial"/>
          <w:color w:val="000000"/>
          <w:sz w:val="22"/>
          <w:szCs w:val="22"/>
        </w:rPr>
        <w:t>mi</w:t>
      </w:r>
      <w:r w:rsidR="00EB10FE" w:rsidRPr="00D35C75">
        <w:rPr>
          <w:rFonts w:ascii="Arial" w:hAnsi="Arial" w:cs="Arial"/>
          <w:color w:val="000000"/>
          <w:sz w:val="22"/>
          <w:szCs w:val="22"/>
        </w:rPr>
        <w:t>ejscowy plan</w:t>
      </w:r>
      <w:r w:rsidR="008D7998" w:rsidRPr="00D35C75">
        <w:rPr>
          <w:rFonts w:ascii="Arial" w:hAnsi="Arial" w:cs="Arial"/>
          <w:color w:val="000000"/>
          <w:sz w:val="22"/>
          <w:szCs w:val="22"/>
        </w:rPr>
        <w:t xml:space="preserve"> </w:t>
      </w:r>
      <w:r w:rsidR="00B50F94" w:rsidRPr="00D35C75">
        <w:rPr>
          <w:rFonts w:ascii="Arial" w:hAnsi="Arial" w:cs="Arial"/>
          <w:color w:val="000000"/>
          <w:sz w:val="22"/>
          <w:szCs w:val="22"/>
        </w:rPr>
        <w:t>zagospodarowania przestrzennego</w:t>
      </w:r>
      <w:r w:rsidR="009553EA" w:rsidRPr="00D35C75">
        <w:rPr>
          <w:rFonts w:ascii="Arial" w:hAnsi="Arial" w:cs="Arial"/>
          <w:color w:val="000000"/>
          <w:sz w:val="22"/>
          <w:szCs w:val="22"/>
        </w:rPr>
        <w:t>, tj.</w:t>
      </w:r>
      <w:r w:rsidR="000C72CB" w:rsidRPr="00D35C75">
        <w:rPr>
          <w:rFonts w:ascii="Arial" w:hAnsi="Arial" w:cs="Arial"/>
          <w:color w:val="000000"/>
          <w:sz w:val="22"/>
          <w:szCs w:val="22"/>
        </w:rPr>
        <w:t>:</w:t>
      </w:r>
    </w:p>
    <w:p w:rsidR="000C72CB" w:rsidRPr="00D35C75" w:rsidRDefault="000C72CB" w:rsidP="00EF1E74">
      <w:pPr>
        <w:ind w:left="426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D35C75">
        <w:rPr>
          <w:rFonts w:ascii="Arial" w:hAnsi="Arial" w:cs="Arial"/>
          <w:sz w:val="22"/>
          <w:szCs w:val="22"/>
        </w:rPr>
        <w:t>- u</w:t>
      </w:r>
      <w:r w:rsidRPr="00D35C75">
        <w:rPr>
          <w:rFonts w:ascii="Arial" w:hAnsi="Arial" w:cs="Arial"/>
          <w:color w:val="000000"/>
          <w:sz w:val="22"/>
          <w:szCs w:val="22"/>
        </w:rPr>
        <w:t xml:space="preserve">chwała </w:t>
      </w:r>
      <w:r w:rsidR="00EB10FE" w:rsidRPr="00D35C75">
        <w:rPr>
          <w:rFonts w:ascii="Arial" w:hAnsi="Arial" w:cs="Arial"/>
          <w:color w:val="000000"/>
          <w:sz w:val="22"/>
          <w:szCs w:val="22"/>
        </w:rPr>
        <w:t>LVIII/1190/22</w:t>
      </w:r>
      <w:r w:rsidRPr="00D35C75">
        <w:rPr>
          <w:rFonts w:ascii="Arial" w:hAnsi="Arial" w:cs="Arial"/>
          <w:color w:val="000000"/>
          <w:sz w:val="22"/>
          <w:szCs w:val="22"/>
        </w:rPr>
        <w:t xml:space="preserve"> Rady Miasta Bydgoszczy z dnia </w:t>
      </w:r>
      <w:r w:rsidR="00EF1E74" w:rsidRPr="00D35C75">
        <w:rPr>
          <w:rFonts w:ascii="Arial" w:hAnsi="Arial" w:cs="Arial"/>
          <w:color w:val="000000"/>
          <w:sz w:val="22"/>
          <w:szCs w:val="22"/>
        </w:rPr>
        <w:t>28 września 2022</w:t>
      </w:r>
      <w:r w:rsidRPr="00D35C75">
        <w:rPr>
          <w:rFonts w:ascii="Arial" w:hAnsi="Arial" w:cs="Arial"/>
          <w:color w:val="000000"/>
          <w:sz w:val="22"/>
          <w:szCs w:val="22"/>
        </w:rPr>
        <w:t xml:space="preserve">r. </w:t>
      </w:r>
      <w:r w:rsidRPr="00D35C75">
        <w:rPr>
          <w:rFonts w:ascii="Arial" w:hAnsi="Arial" w:cs="Arial"/>
          <w:color w:val="000000"/>
          <w:sz w:val="22"/>
          <w:szCs w:val="22"/>
        </w:rPr>
        <w:br/>
      </w:r>
      <w:r w:rsidR="00EB10FE" w:rsidRPr="00D35C75">
        <w:rPr>
          <w:rFonts w:ascii="Arial" w:hAnsi="Arial" w:cs="Arial"/>
          <w:color w:val="000000"/>
          <w:sz w:val="22"/>
          <w:szCs w:val="22"/>
        </w:rPr>
        <w:t>w sprawie miejscowego planu zagospodarowania przestrzennego „</w:t>
      </w:r>
      <w:proofErr w:type="spellStart"/>
      <w:r w:rsidR="00EB10FE" w:rsidRPr="00D35C75">
        <w:rPr>
          <w:rFonts w:ascii="Arial" w:hAnsi="Arial" w:cs="Arial"/>
          <w:color w:val="000000"/>
          <w:sz w:val="22"/>
          <w:szCs w:val="22"/>
        </w:rPr>
        <w:t>Miedzyń</w:t>
      </w:r>
      <w:proofErr w:type="spellEnd"/>
      <w:r w:rsidR="00EB10FE" w:rsidRPr="00D35C75">
        <w:rPr>
          <w:rFonts w:ascii="Arial" w:hAnsi="Arial" w:cs="Arial"/>
          <w:color w:val="000000"/>
          <w:sz w:val="22"/>
          <w:szCs w:val="22"/>
        </w:rPr>
        <w:t xml:space="preserve">-Cieplicka” </w:t>
      </w:r>
      <w:r w:rsidR="00EF1E74" w:rsidRPr="00D35C75">
        <w:rPr>
          <w:rFonts w:ascii="Arial" w:hAnsi="Arial" w:cs="Arial"/>
          <w:color w:val="000000"/>
          <w:sz w:val="22"/>
          <w:szCs w:val="22"/>
        </w:rPr>
        <w:br/>
      </w:r>
      <w:r w:rsidR="00EB10FE" w:rsidRPr="00D35C75">
        <w:rPr>
          <w:rFonts w:ascii="Arial" w:hAnsi="Arial" w:cs="Arial"/>
          <w:color w:val="000000"/>
          <w:sz w:val="22"/>
          <w:szCs w:val="22"/>
        </w:rPr>
        <w:t>w Bydgoszczy</w:t>
      </w:r>
      <w:r w:rsidR="00C116D3" w:rsidRPr="00D35C75">
        <w:rPr>
          <w:rFonts w:ascii="Arial" w:hAnsi="Arial" w:cs="Arial"/>
          <w:color w:val="000000"/>
          <w:sz w:val="22"/>
          <w:szCs w:val="22"/>
        </w:rPr>
        <w:t>.</w:t>
      </w:r>
    </w:p>
    <w:p w:rsidR="00C116D3" w:rsidRPr="00D35C75" w:rsidRDefault="00C116D3" w:rsidP="000C72CB">
      <w:pPr>
        <w:ind w:firstLine="360"/>
        <w:contextualSpacing/>
        <w:jc w:val="both"/>
        <w:rPr>
          <w:rFonts w:ascii="Arial" w:hAnsi="Arial" w:cs="Arial"/>
          <w:color w:val="000000"/>
          <w:sz w:val="22"/>
          <w:szCs w:val="22"/>
        </w:rPr>
      </w:pPr>
    </w:p>
    <w:p w:rsidR="000C72CB" w:rsidRPr="00D35C75" w:rsidRDefault="000C72CB" w:rsidP="00EF1E74">
      <w:pPr>
        <w:ind w:left="426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D35C75">
        <w:rPr>
          <w:rFonts w:ascii="Arial" w:hAnsi="Arial" w:cs="Arial"/>
          <w:color w:val="000000"/>
          <w:sz w:val="22"/>
          <w:szCs w:val="22"/>
        </w:rPr>
        <w:t>Teren objęty inwestycją jest obszarem szczególnie wartościowym, przeznaczonym do bezwzględnego zachowania</w:t>
      </w:r>
      <w:r w:rsidR="00623ADE" w:rsidRPr="00D35C75">
        <w:rPr>
          <w:rFonts w:ascii="Arial" w:hAnsi="Arial" w:cs="Arial"/>
          <w:color w:val="000000"/>
          <w:sz w:val="22"/>
          <w:szCs w:val="22"/>
        </w:rPr>
        <w:t>,</w:t>
      </w:r>
      <w:r w:rsidRPr="00D35C75">
        <w:rPr>
          <w:rFonts w:ascii="Arial" w:hAnsi="Arial" w:cs="Arial"/>
          <w:color w:val="000000"/>
          <w:sz w:val="22"/>
          <w:szCs w:val="22"/>
        </w:rPr>
        <w:t xml:space="preserve"> </w:t>
      </w:r>
      <w:r w:rsidR="00623ADE" w:rsidRPr="00D35C75">
        <w:rPr>
          <w:rFonts w:ascii="Arial" w:hAnsi="Arial" w:cs="Arial"/>
          <w:color w:val="000000"/>
          <w:sz w:val="22"/>
          <w:szCs w:val="22"/>
        </w:rPr>
        <w:t>m.</w:t>
      </w:r>
      <w:r w:rsidRPr="00D35C75">
        <w:rPr>
          <w:rFonts w:ascii="Arial" w:hAnsi="Arial" w:cs="Arial"/>
          <w:color w:val="000000"/>
          <w:sz w:val="22"/>
          <w:szCs w:val="22"/>
        </w:rPr>
        <w:t xml:space="preserve">in. pod względem ochrony dziedzictwa kulturowego </w:t>
      </w:r>
      <w:r w:rsidR="00D35C75">
        <w:rPr>
          <w:rFonts w:ascii="Arial" w:hAnsi="Arial" w:cs="Arial"/>
          <w:color w:val="000000"/>
          <w:sz w:val="22"/>
          <w:szCs w:val="22"/>
        </w:rPr>
        <w:br/>
      </w:r>
      <w:r w:rsidRPr="00D35C75">
        <w:rPr>
          <w:rFonts w:ascii="Arial" w:hAnsi="Arial" w:cs="Arial"/>
          <w:color w:val="000000"/>
          <w:sz w:val="22"/>
          <w:szCs w:val="22"/>
        </w:rPr>
        <w:t>i zabytków oraz dóbr kultury współczesnej, oznaczonym jako strefa „A”</w:t>
      </w:r>
      <w:r w:rsidR="00CD0F54" w:rsidRPr="00D35C75">
        <w:rPr>
          <w:rFonts w:ascii="Arial" w:hAnsi="Arial" w:cs="Arial"/>
          <w:color w:val="000000"/>
          <w:sz w:val="22"/>
          <w:szCs w:val="22"/>
        </w:rPr>
        <w:t xml:space="preserve"> i „W”</w:t>
      </w:r>
      <w:r w:rsidRPr="00D35C75">
        <w:rPr>
          <w:rFonts w:ascii="Arial" w:hAnsi="Arial" w:cs="Arial"/>
          <w:color w:val="000000"/>
          <w:sz w:val="22"/>
          <w:szCs w:val="22"/>
        </w:rPr>
        <w:t xml:space="preserve"> </w:t>
      </w:r>
      <w:r w:rsidR="00E5764E" w:rsidRPr="00D35C75">
        <w:rPr>
          <w:rFonts w:ascii="Arial" w:hAnsi="Arial" w:cs="Arial"/>
          <w:color w:val="000000"/>
          <w:sz w:val="22"/>
          <w:szCs w:val="22"/>
        </w:rPr>
        <w:t>pełnej ochrony konserwatorskiej.</w:t>
      </w:r>
      <w:r w:rsidRPr="00D35C75">
        <w:rPr>
          <w:rFonts w:ascii="Arial" w:hAnsi="Arial" w:cs="Arial"/>
          <w:color w:val="000000"/>
          <w:sz w:val="22"/>
          <w:szCs w:val="22"/>
        </w:rPr>
        <w:t xml:space="preserve"> </w:t>
      </w:r>
      <w:r w:rsidR="00623ADE" w:rsidRPr="00D35C75">
        <w:rPr>
          <w:rFonts w:ascii="Arial" w:hAnsi="Arial" w:cs="Arial"/>
          <w:color w:val="000000"/>
          <w:sz w:val="22"/>
          <w:szCs w:val="22"/>
        </w:rPr>
        <w:t>W granicach ww. stref</w:t>
      </w:r>
      <w:r w:rsidR="00F27A39" w:rsidRPr="00D35C75">
        <w:rPr>
          <w:rFonts w:ascii="Arial" w:hAnsi="Arial" w:cs="Arial"/>
          <w:color w:val="000000"/>
          <w:sz w:val="22"/>
          <w:szCs w:val="22"/>
        </w:rPr>
        <w:t xml:space="preserve">y wymagane jest uzgadnianie </w:t>
      </w:r>
      <w:r w:rsidR="00623ADE" w:rsidRPr="00D35C75">
        <w:rPr>
          <w:rFonts w:ascii="Arial" w:hAnsi="Arial" w:cs="Arial"/>
          <w:color w:val="000000"/>
          <w:sz w:val="22"/>
          <w:szCs w:val="22"/>
        </w:rPr>
        <w:t>z właściwym konserwatorem zabytków wszelkiej działalności inwestycyjnej</w:t>
      </w:r>
      <w:r w:rsidR="00993CE9" w:rsidRPr="00D35C75">
        <w:rPr>
          <w:rFonts w:ascii="Arial" w:hAnsi="Arial" w:cs="Arial"/>
          <w:color w:val="000000"/>
          <w:sz w:val="22"/>
          <w:szCs w:val="22"/>
        </w:rPr>
        <w:t>.</w:t>
      </w:r>
    </w:p>
    <w:p w:rsidR="007E7738" w:rsidRPr="00D35C75" w:rsidRDefault="007E7738" w:rsidP="000C72CB">
      <w:pPr>
        <w:ind w:firstLine="360"/>
        <w:contextualSpacing/>
        <w:jc w:val="both"/>
        <w:rPr>
          <w:rFonts w:ascii="Arial" w:hAnsi="Arial" w:cs="Arial"/>
          <w:color w:val="000000"/>
          <w:sz w:val="22"/>
          <w:szCs w:val="22"/>
        </w:rPr>
      </w:pPr>
    </w:p>
    <w:p w:rsidR="00CD0F54" w:rsidRPr="00D35C75" w:rsidRDefault="007E7738" w:rsidP="00EF1E74">
      <w:pPr>
        <w:ind w:left="426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D35C75">
        <w:rPr>
          <w:rFonts w:ascii="Arial" w:hAnsi="Arial" w:cs="Arial"/>
          <w:color w:val="000000"/>
          <w:sz w:val="22"/>
          <w:szCs w:val="22"/>
        </w:rPr>
        <w:t>Natomiast na pozostałej części terenu inwestycji nie obowiązują i nie ogłoszono miejscowych planów zagospodarowania przestrzennego.</w:t>
      </w:r>
    </w:p>
    <w:p w:rsidR="007E7738" w:rsidRPr="00D35C75" w:rsidRDefault="007E7738" w:rsidP="000C72CB">
      <w:pPr>
        <w:ind w:firstLine="360"/>
        <w:contextualSpacing/>
        <w:jc w:val="both"/>
        <w:rPr>
          <w:rFonts w:ascii="Arial" w:hAnsi="Arial" w:cs="Arial"/>
          <w:color w:val="000000"/>
          <w:sz w:val="22"/>
          <w:szCs w:val="22"/>
        </w:rPr>
      </w:pPr>
    </w:p>
    <w:p w:rsidR="000C72CB" w:rsidRPr="00D35C75" w:rsidRDefault="005572BD" w:rsidP="00EF1E74">
      <w:pPr>
        <w:ind w:left="426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D35C75">
        <w:rPr>
          <w:rFonts w:ascii="Arial" w:hAnsi="Arial" w:cs="Arial"/>
          <w:color w:val="000000"/>
          <w:sz w:val="22"/>
          <w:szCs w:val="22"/>
        </w:rPr>
        <w:t xml:space="preserve">Na terenie obowiązuje utrzymanie istniejącej zieleni wzdłuż Kanału Bydgoskiego oraz ochrona wartościowego drzewostanów i krzewów. </w:t>
      </w:r>
    </w:p>
    <w:p w:rsidR="003D4D61" w:rsidRPr="00D35C75" w:rsidRDefault="003D4D61" w:rsidP="000C72CB">
      <w:pPr>
        <w:ind w:firstLine="360"/>
        <w:contextualSpacing/>
        <w:jc w:val="both"/>
        <w:rPr>
          <w:rFonts w:ascii="Arial" w:hAnsi="Arial" w:cs="Arial"/>
          <w:color w:val="000000"/>
          <w:sz w:val="22"/>
          <w:szCs w:val="22"/>
        </w:rPr>
      </w:pPr>
    </w:p>
    <w:p w:rsidR="004E0ED9" w:rsidRPr="00D35C75" w:rsidRDefault="004E0ED9" w:rsidP="00EF1E74">
      <w:pPr>
        <w:ind w:left="426"/>
        <w:contextualSpacing/>
        <w:jc w:val="both"/>
        <w:rPr>
          <w:rFonts w:ascii="Arial" w:hAnsi="Arial" w:cs="Arial"/>
          <w:color w:val="000000"/>
          <w:sz w:val="22"/>
          <w:szCs w:val="22"/>
          <w:u w:val="single"/>
        </w:rPr>
      </w:pPr>
      <w:r w:rsidRPr="00D35C75">
        <w:rPr>
          <w:rFonts w:ascii="Arial" w:hAnsi="Arial" w:cs="Arial"/>
          <w:color w:val="000000"/>
          <w:sz w:val="22"/>
          <w:szCs w:val="22"/>
          <w:u w:val="single"/>
        </w:rPr>
        <w:t>Wykonawca zobowiązany jest do uzyskania mapy do celów projektowych niezbędnej do wykonania przedmiotu zamówienia, w tym do uzyskania niezbędnych uzgodnień.</w:t>
      </w:r>
    </w:p>
    <w:p w:rsidR="000F4C00" w:rsidRPr="00D35C75" w:rsidRDefault="000F4C00" w:rsidP="002C07E8">
      <w:pPr>
        <w:pStyle w:val="Akapitzlist"/>
        <w:ind w:left="720"/>
        <w:contextualSpacing/>
        <w:jc w:val="both"/>
        <w:rPr>
          <w:rFonts w:ascii="Arial" w:hAnsi="Arial" w:cs="Arial"/>
          <w:sz w:val="22"/>
          <w:szCs w:val="22"/>
        </w:rPr>
      </w:pPr>
    </w:p>
    <w:p w:rsidR="000F4C00" w:rsidRPr="00D35C75" w:rsidRDefault="000F4C00" w:rsidP="002C07E8">
      <w:pPr>
        <w:numPr>
          <w:ilvl w:val="0"/>
          <w:numId w:val="8"/>
        </w:num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D35C75">
        <w:rPr>
          <w:rFonts w:ascii="Arial" w:hAnsi="Arial" w:cs="Arial"/>
          <w:color w:val="000000"/>
          <w:sz w:val="22"/>
          <w:szCs w:val="22"/>
        </w:rPr>
        <w:t>Przedmiot zamówienia – zakres i forma jego opracowania:</w:t>
      </w:r>
    </w:p>
    <w:p w:rsidR="00C116D3" w:rsidRPr="00D35C75" w:rsidRDefault="00C116D3" w:rsidP="00C116D3">
      <w:pPr>
        <w:spacing w:line="276" w:lineRule="auto"/>
        <w:ind w:left="720"/>
        <w:jc w:val="both"/>
        <w:rPr>
          <w:rFonts w:ascii="Arial" w:hAnsi="Arial" w:cs="Arial"/>
          <w:color w:val="000000"/>
          <w:sz w:val="22"/>
          <w:szCs w:val="22"/>
        </w:rPr>
      </w:pPr>
    </w:p>
    <w:p w:rsidR="00C116D3" w:rsidRPr="00D35C75" w:rsidRDefault="00C116D3" w:rsidP="00335F56">
      <w:pPr>
        <w:pStyle w:val="Tekstpodstawowy"/>
        <w:numPr>
          <w:ilvl w:val="0"/>
          <w:numId w:val="7"/>
        </w:numPr>
        <w:suppressAutoHyphens w:val="0"/>
        <w:spacing w:after="0"/>
        <w:jc w:val="both"/>
        <w:rPr>
          <w:rFonts w:ascii="Arial" w:hAnsi="Arial" w:cs="Arial"/>
          <w:i/>
          <w:color w:val="000000"/>
        </w:rPr>
      </w:pPr>
      <w:r w:rsidRPr="00D35C75">
        <w:rPr>
          <w:rFonts w:ascii="Arial" w:hAnsi="Arial" w:cs="Arial"/>
          <w:b/>
          <w:lang w:val="pl-PL"/>
        </w:rPr>
        <w:t>uzyskanie mapy do celów projektowych</w:t>
      </w:r>
      <w:r w:rsidRPr="00D35C75">
        <w:rPr>
          <w:rFonts w:ascii="Arial" w:hAnsi="Arial" w:cs="Arial"/>
          <w:lang w:val="pl-PL"/>
        </w:rPr>
        <w:t xml:space="preserve"> (matrycy) opracowanej przez Pracownię Geodezyjną (wersja papierowa: 2 egz., na nośniku elektronicznym: 2 egz., do odczytu – z rozszerzeniem .PDF, w wersji edytowalnej np. z rozszerzeniem np.: .</w:t>
      </w:r>
      <w:proofErr w:type="spellStart"/>
      <w:r w:rsidRPr="00D35C75">
        <w:rPr>
          <w:rFonts w:ascii="Arial" w:hAnsi="Arial" w:cs="Arial"/>
          <w:lang w:val="pl-PL"/>
        </w:rPr>
        <w:t>docx</w:t>
      </w:r>
      <w:proofErr w:type="spellEnd"/>
      <w:r w:rsidRPr="00D35C75">
        <w:rPr>
          <w:rFonts w:ascii="Arial" w:hAnsi="Arial" w:cs="Arial"/>
          <w:lang w:val="pl-PL"/>
        </w:rPr>
        <w:t>, .dwg itp.),</w:t>
      </w:r>
    </w:p>
    <w:p w:rsidR="000F4C00" w:rsidRPr="00D35C75" w:rsidRDefault="001333DF" w:rsidP="00335F56">
      <w:pPr>
        <w:pStyle w:val="Tekstpodstawowy"/>
        <w:numPr>
          <w:ilvl w:val="0"/>
          <w:numId w:val="7"/>
        </w:numPr>
        <w:suppressAutoHyphens w:val="0"/>
        <w:spacing w:after="0"/>
        <w:jc w:val="both"/>
        <w:rPr>
          <w:rFonts w:ascii="Arial" w:hAnsi="Arial" w:cs="Arial"/>
          <w:color w:val="000000"/>
        </w:rPr>
      </w:pPr>
      <w:r w:rsidRPr="00D35C75">
        <w:rPr>
          <w:rFonts w:ascii="Arial" w:hAnsi="Arial" w:cs="Arial"/>
          <w:b/>
          <w:color w:val="000000"/>
        </w:rPr>
        <w:t>i</w:t>
      </w:r>
      <w:r w:rsidR="002A14A1" w:rsidRPr="00D35C75">
        <w:rPr>
          <w:rFonts w:ascii="Arial" w:hAnsi="Arial" w:cs="Arial"/>
          <w:b/>
          <w:color w:val="000000"/>
        </w:rPr>
        <w:t>nwentaryzacja istniejącej zieleni</w:t>
      </w:r>
      <w:r w:rsidR="00820B88" w:rsidRPr="00D35C75">
        <w:rPr>
          <w:rFonts w:ascii="Arial" w:hAnsi="Arial" w:cs="Arial"/>
          <w:b/>
          <w:color w:val="000000"/>
        </w:rPr>
        <w:t xml:space="preserve"> </w:t>
      </w:r>
      <w:r w:rsidR="002A14A1" w:rsidRPr="00D35C75">
        <w:rPr>
          <w:rFonts w:ascii="Arial" w:hAnsi="Arial" w:cs="Arial"/>
          <w:b/>
          <w:color w:val="000000"/>
        </w:rPr>
        <w:t>oraz</w:t>
      </w:r>
      <w:r w:rsidRPr="00D35C75">
        <w:rPr>
          <w:rFonts w:ascii="Arial" w:hAnsi="Arial" w:cs="Arial"/>
          <w:b/>
          <w:color w:val="000000"/>
        </w:rPr>
        <w:t xml:space="preserve"> </w:t>
      </w:r>
      <w:r w:rsidR="000F4C00" w:rsidRPr="00D35C75">
        <w:rPr>
          <w:rFonts w:ascii="Arial" w:hAnsi="Arial" w:cs="Arial"/>
          <w:b/>
          <w:color w:val="000000"/>
        </w:rPr>
        <w:t>projekt zieleni (</w:t>
      </w:r>
      <w:proofErr w:type="spellStart"/>
      <w:r w:rsidR="000F4C00" w:rsidRPr="00D35C75">
        <w:rPr>
          <w:rFonts w:ascii="Arial" w:hAnsi="Arial" w:cs="Arial"/>
          <w:b/>
          <w:color w:val="000000"/>
        </w:rPr>
        <w:t>nasadzeń</w:t>
      </w:r>
      <w:proofErr w:type="spellEnd"/>
      <w:r w:rsidR="000F4C00" w:rsidRPr="00D35C75">
        <w:rPr>
          <w:rFonts w:ascii="Arial" w:hAnsi="Arial" w:cs="Arial"/>
          <w:b/>
          <w:color w:val="000000"/>
        </w:rPr>
        <w:t>)</w:t>
      </w:r>
      <w:r w:rsidR="000F4C00" w:rsidRPr="00D35C75">
        <w:rPr>
          <w:rFonts w:ascii="Arial" w:hAnsi="Arial" w:cs="Arial"/>
          <w:color w:val="000000"/>
        </w:rPr>
        <w:t xml:space="preserve"> – wersja papierowa </w:t>
      </w:r>
      <w:r w:rsidR="00C116D3" w:rsidRPr="00D35C75">
        <w:rPr>
          <w:rFonts w:ascii="Arial" w:hAnsi="Arial" w:cs="Arial"/>
          <w:color w:val="000000"/>
          <w:lang w:val="pl-PL"/>
        </w:rPr>
        <w:t>2</w:t>
      </w:r>
      <w:r w:rsidR="000F4C00" w:rsidRPr="00D35C75">
        <w:rPr>
          <w:rFonts w:ascii="Arial" w:hAnsi="Arial" w:cs="Arial"/>
          <w:color w:val="000000"/>
        </w:rPr>
        <w:t xml:space="preserve"> egz., na nośniku elektronicznym: (opracowany w sposób opisowy i rysunkowy 2 egz. z tym, że do odczytu – z rozszerzeniem .PDF; oraz do edycji, pliki rysunków w formacie </w:t>
      </w:r>
      <w:proofErr w:type="spellStart"/>
      <w:r w:rsidR="000F4C00" w:rsidRPr="00D35C75">
        <w:rPr>
          <w:rFonts w:ascii="Arial" w:hAnsi="Arial" w:cs="Arial"/>
          <w:color w:val="000000"/>
        </w:rPr>
        <w:t>dxf</w:t>
      </w:r>
      <w:proofErr w:type="spellEnd"/>
      <w:r w:rsidR="000F4C00" w:rsidRPr="00D35C75">
        <w:rPr>
          <w:rFonts w:ascii="Arial" w:hAnsi="Arial" w:cs="Arial"/>
          <w:color w:val="000000"/>
        </w:rPr>
        <w:t>);</w:t>
      </w:r>
    </w:p>
    <w:p w:rsidR="000F4C00" w:rsidRPr="00D35C75" w:rsidRDefault="000F4C00" w:rsidP="0052096D">
      <w:pPr>
        <w:numPr>
          <w:ilvl w:val="0"/>
          <w:numId w:val="7"/>
        </w:num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D35C75">
        <w:rPr>
          <w:rFonts w:ascii="Arial" w:hAnsi="Arial" w:cs="Arial"/>
          <w:b/>
          <w:color w:val="000000"/>
          <w:sz w:val="22"/>
          <w:szCs w:val="22"/>
        </w:rPr>
        <w:t>projekt budowlany</w:t>
      </w:r>
      <w:r w:rsidRPr="00D35C75">
        <w:rPr>
          <w:rFonts w:ascii="Arial" w:hAnsi="Arial" w:cs="Arial"/>
          <w:color w:val="000000"/>
          <w:sz w:val="22"/>
          <w:szCs w:val="22"/>
        </w:rPr>
        <w:t xml:space="preserve"> (zagospodarowanie działki, projekt architektoniczno-budowlany </w:t>
      </w:r>
      <w:r w:rsidR="001333DF" w:rsidRPr="00D35C75">
        <w:rPr>
          <w:rFonts w:ascii="Arial" w:hAnsi="Arial" w:cs="Arial"/>
          <w:color w:val="000000"/>
          <w:sz w:val="22"/>
          <w:szCs w:val="22"/>
        </w:rPr>
        <w:br/>
      </w:r>
      <w:r w:rsidRPr="00D35C75">
        <w:rPr>
          <w:rFonts w:ascii="Arial" w:hAnsi="Arial" w:cs="Arial"/>
          <w:color w:val="000000"/>
          <w:sz w:val="22"/>
          <w:szCs w:val="22"/>
        </w:rPr>
        <w:t xml:space="preserve">i techniczny)  -  plan zagospodarowania terenu w skali 1:500 i/lub 1:1000) wraz </w:t>
      </w:r>
      <w:r w:rsidR="001333DF" w:rsidRPr="00D35C75">
        <w:rPr>
          <w:rFonts w:ascii="Arial" w:hAnsi="Arial" w:cs="Arial"/>
          <w:color w:val="000000"/>
          <w:sz w:val="22"/>
          <w:szCs w:val="22"/>
        </w:rPr>
        <w:br/>
      </w:r>
      <w:r w:rsidRPr="00D35C75">
        <w:rPr>
          <w:rFonts w:ascii="Arial" w:hAnsi="Arial" w:cs="Arial"/>
          <w:color w:val="000000"/>
          <w:sz w:val="22"/>
          <w:szCs w:val="22"/>
        </w:rPr>
        <w:t xml:space="preserve">z kompletem opinii, uzgodnień i sprawdzeń rozwiązań projektowych wymaganych do </w:t>
      </w:r>
      <w:r w:rsidR="0052096D" w:rsidRPr="00D35C75">
        <w:rPr>
          <w:rFonts w:ascii="Arial" w:hAnsi="Arial" w:cs="Arial"/>
          <w:color w:val="000000"/>
          <w:sz w:val="22"/>
          <w:szCs w:val="22"/>
        </w:rPr>
        <w:t>złożenia</w:t>
      </w:r>
      <w:r w:rsidR="0052096D" w:rsidRPr="00D35C75">
        <w:t xml:space="preserve"> </w:t>
      </w:r>
      <w:r w:rsidR="0052096D" w:rsidRPr="00D35C75">
        <w:rPr>
          <w:rFonts w:ascii="Arial" w:hAnsi="Arial" w:cs="Arial"/>
          <w:color w:val="000000"/>
          <w:sz w:val="22"/>
          <w:szCs w:val="22"/>
        </w:rPr>
        <w:t>stosownych wniosków do</w:t>
      </w:r>
      <w:r w:rsidRPr="00D35C75">
        <w:rPr>
          <w:rFonts w:ascii="Arial" w:hAnsi="Arial" w:cs="Arial"/>
          <w:color w:val="000000"/>
          <w:sz w:val="22"/>
          <w:szCs w:val="22"/>
        </w:rPr>
        <w:t xml:space="preserve"> decyzji</w:t>
      </w:r>
      <w:r w:rsidR="0052096D" w:rsidRPr="00D35C75">
        <w:rPr>
          <w:rFonts w:ascii="Arial" w:hAnsi="Arial" w:cs="Arial"/>
          <w:color w:val="000000"/>
          <w:sz w:val="22"/>
          <w:szCs w:val="22"/>
        </w:rPr>
        <w:t>/zgód</w:t>
      </w:r>
      <w:r w:rsidRPr="00D35C75">
        <w:rPr>
          <w:rFonts w:ascii="Arial" w:hAnsi="Arial" w:cs="Arial"/>
          <w:color w:val="000000"/>
          <w:sz w:val="22"/>
          <w:szCs w:val="22"/>
        </w:rPr>
        <w:t xml:space="preserve"> administracyjnych</w:t>
      </w:r>
      <w:r w:rsidR="001224BD" w:rsidRPr="00D35C75">
        <w:rPr>
          <w:rFonts w:ascii="Arial" w:hAnsi="Arial" w:cs="Arial"/>
          <w:color w:val="000000"/>
          <w:sz w:val="22"/>
          <w:szCs w:val="22"/>
        </w:rPr>
        <w:t xml:space="preserve"> </w:t>
      </w:r>
      <w:r w:rsidRPr="00D35C75">
        <w:rPr>
          <w:rFonts w:ascii="Arial" w:hAnsi="Arial" w:cs="Arial"/>
          <w:color w:val="000000"/>
          <w:sz w:val="22"/>
          <w:szCs w:val="22"/>
        </w:rPr>
        <w:t>i  </w:t>
      </w:r>
      <w:r w:rsidRPr="00D35C75">
        <w:rPr>
          <w:rFonts w:ascii="Arial" w:hAnsi="Arial" w:cs="Arial"/>
          <w:color w:val="000000"/>
          <w:sz w:val="22"/>
          <w:szCs w:val="22"/>
          <w:u w:val="single"/>
        </w:rPr>
        <w:t xml:space="preserve">uzyskaniu ich przez </w:t>
      </w:r>
      <w:r w:rsidR="0052096D" w:rsidRPr="00D35C75">
        <w:rPr>
          <w:rFonts w:ascii="Arial" w:hAnsi="Arial" w:cs="Arial"/>
          <w:color w:val="000000"/>
          <w:sz w:val="22"/>
          <w:szCs w:val="22"/>
          <w:u w:val="single"/>
        </w:rPr>
        <w:t>Wykonawcę</w:t>
      </w:r>
      <w:r w:rsidRPr="00D35C75">
        <w:rPr>
          <w:rFonts w:ascii="Arial" w:hAnsi="Arial" w:cs="Arial"/>
          <w:color w:val="000000"/>
          <w:sz w:val="22"/>
          <w:szCs w:val="22"/>
        </w:rPr>
        <w:t xml:space="preserve"> – wersja papierowa: 4 egz., na nośniku elektronicznym: 2 egz. z </w:t>
      </w:r>
      <w:r w:rsidRPr="00D35C75">
        <w:rPr>
          <w:rFonts w:ascii="Arial" w:hAnsi="Arial" w:cs="Arial"/>
          <w:color w:val="000000"/>
          <w:sz w:val="22"/>
          <w:szCs w:val="22"/>
        </w:rPr>
        <w:lastRenderedPageBreak/>
        <w:t xml:space="preserve">tym, że do odczytu – z rozszerzeniem .PDF; oraz do edycji, pliki rysunków w formacie </w:t>
      </w:r>
      <w:proofErr w:type="spellStart"/>
      <w:r w:rsidRPr="00D35C75">
        <w:rPr>
          <w:rFonts w:ascii="Arial" w:hAnsi="Arial" w:cs="Arial"/>
          <w:color w:val="000000"/>
          <w:sz w:val="22"/>
          <w:szCs w:val="22"/>
        </w:rPr>
        <w:t>dxf</w:t>
      </w:r>
      <w:proofErr w:type="spellEnd"/>
      <w:r w:rsidRPr="00D35C75">
        <w:rPr>
          <w:rFonts w:ascii="Arial" w:hAnsi="Arial" w:cs="Arial"/>
          <w:color w:val="000000"/>
          <w:sz w:val="22"/>
          <w:szCs w:val="22"/>
        </w:rPr>
        <w:t>);</w:t>
      </w:r>
    </w:p>
    <w:p w:rsidR="000F4C00" w:rsidRPr="00D35C75" w:rsidRDefault="000F4C00" w:rsidP="002C07E8">
      <w:pPr>
        <w:numPr>
          <w:ilvl w:val="0"/>
          <w:numId w:val="7"/>
        </w:num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D35C75">
        <w:rPr>
          <w:rFonts w:ascii="Arial" w:hAnsi="Arial" w:cs="Arial"/>
          <w:b/>
          <w:color w:val="000000"/>
          <w:sz w:val="22"/>
          <w:szCs w:val="22"/>
        </w:rPr>
        <w:t>projekt wykonawczy</w:t>
      </w:r>
      <w:r w:rsidRPr="00D35C75">
        <w:rPr>
          <w:rFonts w:ascii="Arial" w:hAnsi="Arial" w:cs="Arial"/>
          <w:color w:val="000000"/>
          <w:sz w:val="22"/>
          <w:szCs w:val="22"/>
        </w:rPr>
        <w:t xml:space="preserve"> /w rozumieniu §  5 rozporządzenia Ministra </w:t>
      </w:r>
      <w:r w:rsidR="00EB44E3" w:rsidRPr="00D35C75">
        <w:rPr>
          <w:rFonts w:ascii="Arial" w:hAnsi="Arial" w:cs="Arial"/>
          <w:color w:val="000000"/>
          <w:sz w:val="22"/>
          <w:szCs w:val="22"/>
        </w:rPr>
        <w:t xml:space="preserve">Rozwoju </w:t>
      </w:r>
      <w:r w:rsidR="00F01A22" w:rsidRPr="00D35C75">
        <w:rPr>
          <w:rFonts w:ascii="Arial" w:hAnsi="Arial" w:cs="Arial"/>
          <w:color w:val="000000"/>
          <w:sz w:val="22"/>
          <w:szCs w:val="22"/>
        </w:rPr>
        <w:br/>
      </w:r>
      <w:r w:rsidR="00EB44E3" w:rsidRPr="00D35C75">
        <w:rPr>
          <w:rFonts w:ascii="Arial" w:hAnsi="Arial" w:cs="Arial"/>
          <w:color w:val="000000"/>
          <w:sz w:val="22"/>
          <w:szCs w:val="22"/>
        </w:rPr>
        <w:t>i Technologii</w:t>
      </w:r>
      <w:r w:rsidR="00BC528C" w:rsidRPr="00D35C75">
        <w:rPr>
          <w:rFonts w:ascii="Arial" w:hAnsi="Arial" w:cs="Arial"/>
          <w:color w:val="000000"/>
          <w:sz w:val="22"/>
          <w:szCs w:val="22"/>
        </w:rPr>
        <w:t xml:space="preserve"> z dnia 20 grudnia</w:t>
      </w:r>
      <w:r w:rsidRPr="00D35C75">
        <w:rPr>
          <w:rFonts w:ascii="Arial" w:hAnsi="Arial" w:cs="Arial"/>
          <w:color w:val="000000"/>
          <w:sz w:val="22"/>
          <w:szCs w:val="22"/>
        </w:rPr>
        <w:t xml:space="preserve"> 20</w:t>
      </w:r>
      <w:r w:rsidR="00BC528C" w:rsidRPr="00D35C75">
        <w:rPr>
          <w:rFonts w:ascii="Arial" w:hAnsi="Arial" w:cs="Arial"/>
          <w:color w:val="000000"/>
          <w:sz w:val="22"/>
          <w:szCs w:val="22"/>
        </w:rPr>
        <w:t>21</w:t>
      </w:r>
      <w:r w:rsidRPr="00D35C75">
        <w:rPr>
          <w:rFonts w:ascii="Arial" w:hAnsi="Arial" w:cs="Arial"/>
          <w:color w:val="000000"/>
          <w:sz w:val="22"/>
          <w:szCs w:val="22"/>
        </w:rPr>
        <w:t xml:space="preserve"> r. w </w:t>
      </w:r>
      <w:r w:rsidRPr="00D35C75">
        <w:rPr>
          <w:rFonts w:ascii="Arial" w:hAnsi="Arial" w:cs="Arial"/>
          <w:iCs/>
          <w:color w:val="000000"/>
          <w:sz w:val="22"/>
          <w:szCs w:val="22"/>
        </w:rPr>
        <w:t>sprawie szczegółowego zakresu i formy</w:t>
      </w:r>
      <w:r w:rsidRPr="00D35C75">
        <w:rPr>
          <w:rFonts w:ascii="Arial" w:hAnsi="Arial" w:cs="Arial"/>
          <w:color w:val="000000"/>
          <w:sz w:val="22"/>
          <w:szCs w:val="22"/>
        </w:rPr>
        <w:t xml:space="preserve"> </w:t>
      </w:r>
      <w:r w:rsidRPr="00D35C75">
        <w:rPr>
          <w:rFonts w:ascii="Arial" w:hAnsi="Arial" w:cs="Arial"/>
          <w:iCs/>
          <w:color w:val="000000"/>
          <w:sz w:val="22"/>
          <w:szCs w:val="22"/>
        </w:rPr>
        <w:t>dokumentacji projektowej, specyfikacji technicznych wykonania i odbioru robót</w:t>
      </w:r>
      <w:r w:rsidRPr="00D35C75">
        <w:rPr>
          <w:rFonts w:ascii="Arial" w:hAnsi="Arial" w:cs="Arial"/>
          <w:color w:val="000000"/>
          <w:sz w:val="22"/>
          <w:szCs w:val="22"/>
        </w:rPr>
        <w:t xml:space="preserve"> budowlanych oraz </w:t>
      </w:r>
      <w:r w:rsidRPr="00D35C75">
        <w:rPr>
          <w:rFonts w:ascii="Arial" w:hAnsi="Arial" w:cs="Arial"/>
          <w:iCs/>
          <w:color w:val="000000"/>
          <w:sz w:val="22"/>
          <w:szCs w:val="22"/>
        </w:rPr>
        <w:t>programu funkcjonalno-użytkowego/</w:t>
      </w:r>
      <w:r w:rsidRPr="00D35C75">
        <w:rPr>
          <w:rFonts w:ascii="Arial" w:hAnsi="Arial" w:cs="Arial"/>
          <w:color w:val="000000"/>
          <w:sz w:val="22"/>
          <w:szCs w:val="22"/>
        </w:rPr>
        <w:t xml:space="preserve"> w zakresie koniecznym do realizacji inwestycji -  wersja papierowa: 4 egz., na nośniku elektronicznym: 2 egz. z tym, że do odczytu – z rozszerzeniem .PDF; oraz do edycji, pliki rysunków w formacie </w:t>
      </w:r>
      <w:proofErr w:type="spellStart"/>
      <w:r w:rsidRPr="00D35C75">
        <w:rPr>
          <w:rFonts w:ascii="Arial" w:hAnsi="Arial" w:cs="Arial"/>
          <w:color w:val="000000"/>
          <w:sz w:val="22"/>
          <w:szCs w:val="22"/>
        </w:rPr>
        <w:t>dxf</w:t>
      </w:r>
      <w:proofErr w:type="spellEnd"/>
      <w:r w:rsidRPr="00D35C75">
        <w:rPr>
          <w:rFonts w:ascii="Arial" w:hAnsi="Arial" w:cs="Arial"/>
          <w:color w:val="000000"/>
          <w:sz w:val="22"/>
          <w:szCs w:val="22"/>
        </w:rPr>
        <w:t>);</w:t>
      </w:r>
    </w:p>
    <w:p w:rsidR="000F4C00" w:rsidRPr="00D35C75" w:rsidRDefault="000F4C00" w:rsidP="002C07E8">
      <w:pPr>
        <w:numPr>
          <w:ilvl w:val="0"/>
          <w:numId w:val="7"/>
        </w:num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D35C75">
        <w:rPr>
          <w:rFonts w:ascii="Arial" w:hAnsi="Arial" w:cs="Arial"/>
          <w:b/>
          <w:color w:val="000000"/>
          <w:sz w:val="22"/>
          <w:szCs w:val="22"/>
        </w:rPr>
        <w:t>przedmiary robót poszczególnych zakresów jw. i kosztorysy inwestorskie</w:t>
      </w:r>
      <w:r w:rsidRPr="00D35C75">
        <w:rPr>
          <w:rFonts w:ascii="Arial" w:hAnsi="Arial" w:cs="Arial"/>
          <w:color w:val="000000"/>
          <w:sz w:val="22"/>
          <w:szCs w:val="22"/>
        </w:rPr>
        <w:t xml:space="preserve"> - (wersja papierowa: 2 egz., na nośniku elektronicznym: 2 egz. z tym, że do odczytu – z rozszerzeniem .PDF oraz w wersji współpracujących z programem RODOS 2010 – w rozszerzeniu .</w:t>
      </w:r>
      <w:proofErr w:type="spellStart"/>
      <w:r w:rsidRPr="00D35C75">
        <w:rPr>
          <w:rFonts w:ascii="Arial" w:hAnsi="Arial" w:cs="Arial"/>
          <w:color w:val="000000"/>
          <w:sz w:val="22"/>
          <w:szCs w:val="22"/>
        </w:rPr>
        <w:t>ath</w:t>
      </w:r>
      <w:proofErr w:type="spellEnd"/>
      <w:r w:rsidRPr="00D35C75">
        <w:rPr>
          <w:rFonts w:ascii="Arial" w:hAnsi="Arial" w:cs="Arial"/>
          <w:color w:val="000000"/>
          <w:sz w:val="22"/>
          <w:szCs w:val="22"/>
        </w:rPr>
        <w:t>);</w:t>
      </w:r>
    </w:p>
    <w:p w:rsidR="000F4C00" w:rsidRPr="00D35C75" w:rsidRDefault="000F4C00" w:rsidP="002C07E8">
      <w:pPr>
        <w:numPr>
          <w:ilvl w:val="0"/>
          <w:numId w:val="7"/>
        </w:num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D35C75">
        <w:rPr>
          <w:rFonts w:ascii="Arial" w:hAnsi="Arial" w:cs="Arial"/>
          <w:b/>
          <w:color w:val="000000"/>
          <w:sz w:val="22"/>
          <w:szCs w:val="22"/>
        </w:rPr>
        <w:t>specyfikacje techniczne wykonania i odbioru robót budowlanych</w:t>
      </w:r>
      <w:r w:rsidRPr="00D35C75">
        <w:rPr>
          <w:rFonts w:ascii="Arial" w:hAnsi="Arial" w:cs="Arial"/>
          <w:color w:val="000000"/>
          <w:sz w:val="22"/>
          <w:szCs w:val="22"/>
        </w:rPr>
        <w:t xml:space="preserve"> ze szczegółowym opisem wyrobów budowlanych dla poszczególnych branż wraz </w:t>
      </w:r>
      <w:r w:rsidR="0052096D" w:rsidRPr="00D35C75">
        <w:rPr>
          <w:rFonts w:ascii="Arial" w:hAnsi="Arial" w:cs="Arial"/>
          <w:color w:val="000000"/>
          <w:sz w:val="22"/>
          <w:szCs w:val="22"/>
        </w:rPr>
        <w:br/>
      </w:r>
      <w:r w:rsidRPr="00D35C75">
        <w:rPr>
          <w:rFonts w:ascii="Arial" w:hAnsi="Arial" w:cs="Arial"/>
          <w:color w:val="000000"/>
          <w:sz w:val="22"/>
          <w:szCs w:val="22"/>
        </w:rPr>
        <w:t>z podaniem kryteriów równoważności zastosowanych wyrobów budowlanych (</w:t>
      </w:r>
      <w:proofErr w:type="spellStart"/>
      <w:r w:rsidRPr="00D35C75">
        <w:rPr>
          <w:rFonts w:ascii="Arial" w:hAnsi="Arial" w:cs="Arial"/>
          <w:color w:val="000000"/>
          <w:sz w:val="22"/>
          <w:szCs w:val="22"/>
        </w:rPr>
        <w:t>STWOiR</w:t>
      </w:r>
      <w:proofErr w:type="spellEnd"/>
      <w:r w:rsidRPr="00D35C75">
        <w:rPr>
          <w:rFonts w:ascii="Arial" w:hAnsi="Arial" w:cs="Arial"/>
          <w:color w:val="000000"/>
          <w:sz w:val="22"/>
          <w:szCs w:val="22"/>
        </w:rPr>
        <w:t>) (wersja papierowa: 2 egz., na nośniku elektronicznym/płyta CD-R: 2 egz.);</w:t>
      </w:r>
    </w:p>
    <w:p w:rsidR="000F4C00" w:rsidRPr="00D35C75" w:rsidRDefault="000F4C00" w:rsidP="002C07E8">
      <w:pPr>
        <w:numPr>
          <w:ilvl w:val="0"/>
          <w:numId w:val="7"/>
        </w:numPr>
        <w:spacing w:line="276" w:lineRule="auto"/>
        <w:jc w:val="both"/>
        <w:rPr>
          <w:rFonts w:ascii="Arial" w:hAnsi="Arial" w:cs="Arial"/>
          <w:i/>
          <w:color w:val="000000"/>
          <w:sz w:val="22"/>
          <w:szCs w:val="22"/>
        </w:rPr>
      </w:pPr>
      <w:r w:rsidRPr="00D35C75">
        <w:rPr>
          <w:rFonts w:ascii="Arial" w:hAnsi="Arial" w:cs="Arial"/>
          <w:b/>
          <w:color w:val="000000"/>
          <w:sz w:val="22"/>
          <w:szCs w:val="22"/>
        </w:rPr>
        <w:t>przygotowanie dokumentów i wniosków</w:t>
      </w:r>
      <w:r w:rsidRPr="00D35C75">
        <w:rPr>
          <w:rFonts w:ascii="Arial" w:hAnsi="Arial" w:cs="Arial"/>
          <w:color w:val="000000"/>
          <w:sz w:val="22"/>
          <w:szCs w:val="22"/>
        </w:rPr>
        <w:t xml:space="preserve"> w zakresie uzyskania </w:t>
      </w:r>
      <w:r w:rsidR="0052096D" w:rsidRPr="00D35C75">
        <w:rPr>
          <w:rFonts w:ascii="Arial" w:hAnsi="Arial" w:cs="Arial"/>
          <w:color w:val="000000"/>
          <w:sz w:val="22"/>
          <w:szCs w:val="22"/>
        </w:rPr>
        <w:t xml:space="preserve">w </w:t>
      </w:r>
      <w:r w:rsidR="0052096D" w:rsidRPr="00D35C75">
        <w:rPr>
          <w:rFonts w:ascii="Arial" w:hAnsi="Arial" w:cs="Arial"/>
          <w:color w:val="000000"/>
          <w:sz w:val="22"/>
          <w:szCs w:val="22"/>
          <w:u w:val="single"/>
        </w:rPr>
        <w:t>imieniu</w:t>
      </w:r>
      <w:r w:rsidRPr="00D35C75">
        <w:rPr>
          <w:rFonts w:ascii="Arial" w:hAnsi="Arial" w:cs="Arial"/>
          <w:color w:val="000000"/>
          <w:sz w:val="22"/>
          <w:szCs w:val="22"/>
          <w:u w:val="single"/>
        </w:rPr>
        <w:t xml:space="preserve"> Zamawiającego</w:t>
      </w:r>
      <w:r w:rsidRPr="00D35C75">
        <w:rPr>
          <w:rFonts w:ascii="Arial" w:hAnsi="Arial" w:cs="Arial"/>
          <w:color w:val="000000"/>
          <w:sz w:val="22"/>
          <w:szCs w:val="22"/>
        </w:rPr>
        <w:t xml:space="preserve"> warunków, decyzji, opinii, uzgodnień niezbędnych dla otrzymania przez Zamawiającego zgody na realizację inwestycji (wersje papierowe – 2 egz., na nośniku elektronicznym: 1 egz.);</w:t>
      </w:r>
    </w:p>
    <w:p w:rsidR="000F4C00" w:rsidRPr="00D35C75" w:rsidRDefault="000F4C00" w:rsidP="002C07E8">
      <w:pPr>
        <w:numPr>
          <w:ilvl w:val="0"/>
          <w:numId w:val="7"/>
        </w:num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D35C75">
        <w:rPr>
          <w:rFonts w:ascii="Arial" w:hAnsi="Arial" w:cs="Arial"/>
          <w:b/>
          <w:sz w:val="22"/>
          <w:szCs w:val="22"/>
        </w:rPr>
        <w:t>innych opracowań</w:t>
      </w:r>
      <w:r w:rsidRPr="00D35C75">
        <w:rPr>
          <w:rFonts w:ascii="Arial" w:hAnsi="Arial" w:cs="Arial"/>
          <w:sz w:val="22"/>
          <w:szCs w:val="22"/>
        </w:rPr>
        <w:t>, których konieczność wykonania ujawni się w fazie projektowania, niezbędnych do prawidłowego wykonania dokumentacji projektowo-kosztorysowej, oraz do prawidłowego w oparciu o ww. dokumentację wykonania robót budowlanych (wersja papierowa: 4 egz., na nośniku elektronicznym: 2 egz.).</w:t>
      </w:r>
    </w:p>
    <w:p w:rsidR="000F4C00" w:rsidRPr="00D35C75" w:rsidRDefault="000F4C00" w:rsidP="002C07E8">
      <w:p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0F4C00" w:rsidRPr="00D35C75" w:rsidRDefault="000F4C00" w:rsidP="002C07E8">
      <w:pPr>
        <w:numPr>
          <w:ilvl w:val="0"/>
          <w:numId w:val="8"/>
        </w:num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D35C75">
        <w:rPr>
          <w:rFonts w:ascii="Arial" w:hAnsi="Arial" w:cs="Arial"/>
          <w:color w:val="000000"/>
          <w:sz w:val="22"/>
          <w:szCs w:val="22"/>
        </w:rPr>
        <w:t>Dokumentacja jw. powinna być :</w:t>
      </w:r>
    </w:p>
    <w:p w:rsidR="000F4C00" w:rsidRPr="00D35C75" w:rsidRDefault="000F4C00" w:rsidP="002C07E8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D35C75">
        <w:rPr>
          <w:rFonts w:ascii="Arial" w:hAnsi="Arial" w:cs="Arial"/>
          <w:color w:val="000000"/>
          <w:sz w:val="22"/>
          <w:szCs w:val="22"/>
        </w:rPr>
        <w:t xml:space="preserve">zaakceptowana przez </w:t>
      </w:r>
      <w:r w:rsidR="001333DF" w:rsidRPr="00D35C75">
        <w:rPr>
          <w:rFonts w:ascii="Arial" w:hAnsi="Arial" w:cs="Arial"/>
          <w:color w:val="000000"/>
          <w:sz w:val="22"/>
          <w:szCs w:val="22"/>
        </w:rPr>
        <w:t>Zamawiającego, Plastyka Miasta</w:t>
      </w:r>
      <w:r w:rsidRPr="00D35C75">
        <w:rPr>
          <w:rFonts w:ascii="Arial" w:hAnsi="Arial" w:cs="Arial"/>
          <w:color w:val="000000"/>
          <w:sz w:val="22"/>
          <w:szCs w:val="22"/>
        </w:rPr>
        <w:t>, Użytkownika (WGK</w:t>
      </w:r>
      <w:r w:rsidR="00F01A22" w:rsidRPr="00D35C75">
        <w:rPr>
          <w:rFonts w:ascii="Arial" w:hAnsi="Arial" w:cs="Arial"/>
          <w:color w:val="000000"/>
          <w:sz w:val="22"/>
          <w:szCs w:val="22"/>
        </w:rPr>
        <w:t>)</w:t>
      </w:r>
      <w:r w:rsidR="00EB6D05" w:rsidRPr="00D35C75">
        <w:rPr>
          <w:rFonts w:ascii="Arial" w:hAnsi="Arial" w:cs="Arial"/>
          <w:color w:val="000000"/>
          <w:sz w:val="22"/>
          <w:szCs w:val="22"/>
        </w:rPr>
        <w:t xml:space="preserve">, </w:t>
      </w:r>
      <w:r w:rsidR="0052096D" w:rsidRPr="00D35C75">
        <w:rPr>
          <w:rFonts w:ascii="Arial" w:hAnsi="Arial" w:cs="Arial"/>
          <w:color w:val="000000"/>
          <w:sz w:val="22"/>
          <w:szCs w:val="22"/>
        </w:rPr>
        <w:t xml:space="preserve">zaopiniowana przez </w:t>
      </w:r>
      <w:r w:rsidR="00EB6D05" w:rsidRPr="00D35C75">
        <w:rPr>
          <w:rFonts w:ascii="Arial" w:hAnsi="Arial" w:cs="Arial"/>
          <w:color w:val="000000"/>
          <w:sz w:val="22"/>
          <w:szCs w:val="22"/>
        </w:rPr>
        <w:t>wnioskodawc</w:t>
      </w:r>
      <w:r w:rsidR="0080492F" w:rsidRPr="00D35C75">
        <w:rPr>
          <w:rFonts w:ascii="Arial" w:hAnsi="Arial" w:cs="Arial"/>
          <w:color w:val="000000"/>
          <w:sz w:val="22"/>
          <w:szCs w:val="22"/>
        </w:rPr>
        <w:t>ę</w:t>
      </w:r>
      <w:r w:rsidR="00EB6D05" w:rsidRPr="00D35C75">
        <w:rPr>
          <w:rFonts w:ascii="Arial" w:hAnsi="Arial" w:cs="Arial"/>
          <w:color w:val="000000"/>
          <w:sz w:val="22"/>
          <w:szCs w:val="22"/>
        </w:rPr>
        <w:t xml:space="preserve"> i </w:t>
      </w:r>
      <w:r w:rsidR="0080492F" w:rsidRPr="00D35C75">
        <w:rPr>
          <w:rFonts w:ascii="Arial" w:hAnsi="Arial" w:cs="Arial"/>
          <w:color w:val="000000"/>
          <w:sz w:val="22"/>
          <w:szCs w:val="22"/>
        </w:rPr>
        <w:t>Radę</w:t>
      </w:r>
      <w:r w:rsidR="0005118F" w:rsidRPr="00D35C75">
        <w:rPr>
          <w:rFonts w:ascii="Arial" w:hAnsi="Arial" w:cs="Arial"/>
          <w:color w:val="000000"/>
          <w:sz w:val="22"/>
          <w:szCs w:val="22"/>
        </w:rPr>
        <w:t xml:space="preserve"> Osiedla </w:t>
      </w:r>
      <w:proofErr w:type="spellStart"/>
      <w:r w:rsidR="0005118F" w:rsidRPr="00D35C75">
        <w:rPr>
          <w:rFonts w:ascii="Arial" w:hAnsi="Arial" w:cs="Arial"/>
          <w:color w:val="000000"/>
          <w:sz w:val="22"/>
          <w:szCs w:val="22"/>
        </w:rPr>
        <w:t>Miedzyń</w:t>
      </w:r>
      <w:proofErr w:type="spellEnd"/>
      <w:r w:rsidR="009553EA" w:rsidRPr="00D35C75">
        <w:rPr>
          <w:rFonts w:ascii="Arial" w:hAnsi="Arial" w:cs="Arial"/>
          <w:color w:val="000000"/>
          <w:sz w:val="22"/>
          <w:szCs w:val="22"/>
        </w:rPr>
        <w:t xml:space="preserve"> – Prądy</w:t>
      </w:r>
      <w:r w:rsidRPr="00D35C75">
        <w:rPr>
          <w:rFonts w:ascii="Arial" w:hAnsi="Arial" w:cs="Arial"/>
          <w:color w:val="000000"/>
          <w:sz w:val="22"/>
          <w:szCs w:val="22"/>
        </w:rPr>
        <w:t xml:space="preserve">; </w:t>
      </w:r>
    </w:p>
    <w:p w:rsidR="000F4C00" w:rsidRPr="00D35C75" w:rsidRDefault="000F4C00" w:rsidP="002C07E8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D35C75">
        <w:rPr>
          <w:rFonts w:ascii="Arial" w:hAnsi="Arial" w:cs="Arial"/>
          <w:color w:val="000000"/>
          <w:sz w:val="22"/>
          <w:szCs w:val="22"/>
        </w:rPr>
        <w:t>zgodna z obowiązującymi przepisami regulującymi przedmiotową problematykę, a w szczególności z przepisami wynikającymi z:</w:t>
      </w:r>
    </w:p>
    <w:p w:rsidR="000F4C00" w:rsidRPr="00D35C75" w:rsidRDefault="000F4C00" w:rsidP="002C07E8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D35C75">
        <w:rPr>
          <w:rFonts w:ascii="Arial" w:hAnsi="Arial" w:cs="Arial"/>
          <w:color w:val="000000"/>
          <w:sz w:val="22"/>
          <w:szCs w:val="22"/>
        </w:rPr>
        <w:t>ustawy z dnia 7 lipca 1994</w:t>
      </w:r>
      <w:r w:rsidR="00FE1C95" w:rsidRPr="00D35C75">
        <w:rPr>
          <w:rFonts w:ascii="Arial" w:hAnsi="Arial" w:cs="Arial"/>
          <w:color w:val="000000"/>
          <w:sz w:val="22"/>
          <w:szCs w:val="22"/>
        </w:rPr>
        <w:t xml:space="preserve"> </w:t>
      </w:r>
      <w:r w:rsidR="0005118F" w:rsidRPr="00D35C75">
        <w:rPr>
          <w:rFonts w:ascii="Arial" w:hAnsi="Arial" w:cs="Arial"/>
          <w:color w:val="000000"/>
          <w:sz w:val="22"/>
          <w:szCs w:val="22"/>
        </w:rPr>
        <w:t>r. Prawo budowlane,</w:t>
      </w:r>
    </w:p>
    <w:p w:rsidR="0005118F" w:rsidRPr="00D35C75" w:rsidRDefault="000F4C00" w:rsidP="004F146A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D35C75">
        <w:rPr>
          <w:rFonts w:ascii="Arial" w:hAnsi="Arial" w:cs="Arial"/>
          <w:color w:val="000000"/>
          <w:sz w:val="22"/>
          <w:szCs w:val="22"/>
        </w:rPr>
        <w:t xml:space="preserve">rozporządzenia Ministra </w:t>
      </w:r>
      <w:r w:rsidR="00E3757B" w:rsidRPr="00D35C75">
        <w:rPr>
          <w:rFonts w:ascii="Arial" w:hAnsi="Arial" w:cs="Arial"/>
          <w:color w:val="000000"/>
          <w:sz w:val="22"/>
          <w:szCs w:val="22"/>
        </w:rPr>
        <w:t>Rozwoju</w:t>
      </w:r>
      <w:r w:rsidRPr="00D35C75">
        <w:rPr>
          <w:rFonts w:ascii="Arial" w:hAnsi="Arial" w:cs="Arial"/>
          <w:color w:val="000000"/>
          <w:sz w:val="22"/>
          <w:szCs w:val="22"/>
        </w:rPr>
        <w:t xml:space="preserve"> z dnia </w:t>
      </w:r>
      <w:r w:rsidR="00FE1C95" w:rsidRPr="00D35C75">
        <w:rPr>
          <w:rFonts w:ascii="Arial" w:hAnsi="Arial" w:cs="Arial"/>
          <w:color w:val="000000"/>
          <w:sz w:val="22"/>
          <w:szCs w:val="22"/>
        </w:rPr>
        <w:t>11 września 2020 r.</w:t>
      </w:r>
      <w:r w:rsidRPr="00D35C75">
        <w:rPr>
          <w:rFonts w:ascii="Arial" w:hAnsi="Arial" w:cs="Arial"/>
          <w:color w:val="000000"/>
          <w:sz w:val="22"/>
          <w:szCs w:val="22"/>
        </w:rPr>
        <w:t xml:space="preserve"> w sprawie szczegółowego zakresu i formy projektu budowlan</w:t>
      </w:r>
      <w:r w:rsidR="0005118F" w:rsidRPr="00D35C75">
        <w:rPr>
          <w:rFonts w:ascii="Arial" w:hAnsi="Arial" w:cs="Arial"/>
          <w:color w:val="000000"/>
          <w:sz w:val="22"/>
          <w:szCs w:val="22"/>
        </w:rPr>
        <w:t>ego,</w:t>
      </w:r>
    </w:p>
    <w:p w:rsidR="000F4C00" w:rsidRPr="00D35C75" w:rsidRDefault="000F4C00" w:rsidP="004F146A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D35C75">
        <w:rPr>
          <w:rFonts w:ascii="Arial" w:hAnsi="Arial" w:cs="Arial"/>
          <w:color w:val="000000"/>
          <w:sz w:val="22"/>
          <w:szCs w:val="22"/>
        </w:rPr>
        <w:t xml:space="preserve">rozporządzenia Ministra </w:t>
      </w:r>
      <w:r w:rsidR="00E3757B" w:rsidRPr="00D35C75">
        <w:rPr>
          <w:rFonts w:ascii="Arial" w:hAnsi="Arial" w:cs="Arial"/>
          <w:color w:val="000000"/>
          <w:sz w:val="22"/>
          <w:szCs w:val="22"/>
        </w:rPr>
        <w:t>Rozwoju i Technologii</w:t>
      </w:r>
      <w:r w:rsidRPr="00D35C75">
        <w:rPr>
          <w:rFonts w:ascii="Arial" w:hAnsi="Arial" w:cs="Arial"/>
          <w:color w:val="000000"/>
          <w:sz w:val="22"/>
          <w:szCs w:val="22"/>
        </w:rPr>
        <w:t xml:space="preserve"> z dnia 2</w:t>
      </w:r>
      <w:r w:rsidR="00FE1C95" w:rsidRPr="00D35C75">
        <w:rPr>
          <w:rFonts w:ascii="Arial" w:hAnsi="Arial" w:cs="Arial"/>
          <w:color w:val="000000"/>
          <w:sz w:val="22"/>
          <w:szCs w:val="22"/>
        </w:rPr>
        <w:t>0 grudnia</w:t>
      </w:r>
      <w:r w:rsidRPr="00D35C75">
        <w:rPr>
          <w:rFonts w:ascii="Arial" w:hAnsi="Arial" w:cs="Arial"/>
          <w:color w:val="000000"/>
          <w:sz w:val="22"/>
          <w:szCs w:val="22"/>
        </w:rPr>
        <w:t xml:space="preserve"> 2</w:t>
      </w:r>
      <w:r w:rsidR="00FE1C95" w:rsidRPr="00D35C75">
        <w:rPr>
          <w:rFonts w:ascii="Arial" w:hAnsi="Arial" w:cs="Arial"/>
          <w:color w:val="000000"/>
          <w:sz w:val="22"/>
          <w:szCs w:val="22"/>
        </w:rPr>
        <w:t xml:space="preserve">021 </w:t>
      </w:r>
      <w:r w:rsidRPr="00D35C75">
        <w:rPr>
          <w:rFonts w:ascii="Arial" w:hAnsi="Arial" w:cs="Arial"/>
          <w:color w:val="000000"/>
          <w:sz w:val="22"/>
          <w:szCs w:val="22"/>
        </w:rPr>
        <w:t xml:space="preserve">r. </w:t>
      </w:r>
      <w:r w:rsidR="00E3757B" w:rsidRPr="00D35C75">
        <w:rPr>
          <w:rFonts w:ascii="Arial" w:hAnsi="Arial" w:cs="Arial"/>
          <w:color w:val="000000"/>
          <w:sz w:val="22"/>
          <w:szCs w:val="22"/>
        </w:rPr>
        <w:br/>
      </w:r>
      <w:r w:rsidRPr="00D35C75">
        <w:rPr>
          <w:rFonts w:ascii="Arial" w:hAnsi="Arial" w:cs="Arial"/>
          <w:color w:val="000000"/>
          <w:sz w:val="22"/>
          <w:szCs w:val="22"/>
        </w:rPr>
        <w:t>w sprawie szczegółowego zakresu formy dokumentacji projektowej, specyfikacji technicznych wykonania i odbioru robót budowlanych oraz programu funkcjonalno-użytkowego</w:t>
      </w:r>
      <w:r w:rsidR="0005118F" w:rsidRPr="00D35C75">
        <w:rPr>
          <w:rFonts w:ascii="Arial" w:hAnsi="Arial" w:cs="Arial"/>
          <w:color w:val="000000"/>
          <w:sz w:val="22"/>
          <w:szCs w:val="22"/>
        </w:rPr>
        <w:t>,</w:t>
      </w:r>
    </w:p>
    <w:p w:rsidR="000F4C00" w:rsidRPr="00D35C75" w:rsidRDefault="000F4C00" w:rsidP="002C07E8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D35C75">
        <w:rPr>
          <w:rFonts w:ascii="Arial" w:hAnsi="Arial" w:cs="Arial"/>
          <w:color w:val="000000"/>
          <w:sz w:val="22"/>
          <w:szCs w:val="22"/>
        </w:rPr>
        <w:t xml:space="preserve">rozporządzenia Ministra </w:t>
      </w:r>
      <w:r w:rsidR="00E3757B" w:rsidRPr="00D35C75">
        <w:rPr>
          <w:rFonts w:ascii="Arial" w:hAnsi="Arial" w:cs="Arial"/>
          <w:color w:val="000000"/>
          <w:sz w:val="22"/>
          <w:szCs w:val="22"/>
        </w:rPr>
        <w:t xml:space="preserve">Rozwoju i Technologii </w:t>
      </w:r>
      <w:r w:rsidRPr="00D35C75">
        <w:rPr>
          <w:rFonts w:ascii="Arial" w:hAnsi="Arial" w:cs="Arial"/>
          <w:color w:val="000000"/>
          <w:sz w:val="22"/>
          <w:szCs w:val="22"/>
        </w:rPr>
        <w:t xml:space="preserve">z dnia </w:t>
      </w:r>
      <w:r w:rsidR="00FE1C95" w:rsidRPr="00D35C75">
        <w:rPr>
          <w:rFonts w:ascii="Arial" w:hAnsi="Arial" w:cs="Arial"/>
          <w:color w:val="000000"/>
          <w:sz w:val="22"/>
          <w:szCs w:val="22"/>
        </w:rPr>
        <w:t>20 grudnia 2021 r</w:t>
      </w:r>
      <w:r w:rsidRPr="00D35C75">
        <w:rPr>
          <w:rFonts w:ascii="Arial" w:hAnsi="Arial" w:cs="Arial"/>
          <w:color w:val="000000"/>
          <w:sz w:val="22"/>
          <w:szCs w:val="22"/>
        </w:rPr>
        <w:t xml:space="preserve">. </w:t>
      </w:r>
      <w:r w:rsidR="00E3757B" w:rsidRPr="00D35C75">
        <w:rPr>
          <w:rFonts w:ascii="Arial" w:hAnsi="Arial" w:cs="Arial"/>
          <w:color w:val="000000"/>
          <w:sz w:val="22"/>
          <w:szCs w:val="22"/>
        </w:rPr>
        <w:br/>
      </w:r>
      <w:r w:rsidRPr="00D35C75">
        <w:rPr>
          <w:rFonts w:ascii="Arial" w:hAnsi="Arial" w:cs="Arial"/>
          <w:color w:val="000000"/>
          <w:sz w:val="22"/>
          <w:szCs w:val="22"/>
        </w:rPr>
        <w:t>w sprawie określenia metod i podstaw sporządzania kosztorysu inwestorskiego, obliczania planowanych kosztów prac projektowych oraz planowanych kosztów robót budowlanych określonych w p</w:t>
      </w:r>
      <w:r w:rsidR="0005118F" w:rsidRPr="00D35C75">
        <w:rPr>
          <w:rFonts w:ascii="Arial" w:hAnsi="Arial" w:cs="Arial"/>
          <w:color w:val="000000"/>
          <w:sz w:val="22"/>
          <w:szCs w:val="22"/>
        </w:rPr>
        <w:t>rogramie funkcjonalno-użytkowym</w:t>
      </w:r>
      <w:r w:rsidRPr="00D35C75">
        <w:rPr>
          <w:rFonts w:ascii="Arial" w:hAnsi="Arial" w:cs="Arial"/>
          <w:i/>
          <w:color w:val="000000"/>
          <w:sz w:val="22"/>
          <w:szCs w:val="22"/>
        </w:rPr>
        <w:t>,</w:t>
      </w:r>
    </w:p>
    <w:p w:rsidR="000F4C00" w:rsidRPr="00D35C75" w:rsidRDefault="000F4C00" w:rsidP="002C07E8">
      <w:pPr>
        <w:numPr>
          <w:ilvl w:val="0"/>
          <w:numId w:val="2"/>
        </w:numPr>
        <w:spacing w:line="276" w:lineRule="auto"/>
        <w:ind w:left="714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D35C75">
        <w:rPr>
          <w:rFonts w:ascii="Arial" w:hAnsi="Arial" w:cs="Arial"/>
          <w:color w:val="000000"/>
          <w:sz w:val="22"/>
          <w:szCs w:val="22"/>
        </w:rPr>
        <w:t>ustawy z dnia 16 kwietnia 2004</w:t>
      </w:r>
      <w:r w:rsidR="00FE1C95" w:rsidRPr="00D35C75">
        <w:rPr>
          <w:rFonts w:ascii="Arial" w:hAnsi="Arial" w:cs="Arial"/>
          <w:color w:val="000000"/>
          <w:sz w:val="22"/>
          <w:szCs w:val="22"/>
        </w:rPr>
        <w:t xml:space="preserve"> </w:t>
      </w:r>
      <w:r w:rsidRPr="00D35C75">
        <w:rPr>
          <w:rFonts w:ascii="Arial" w:hAnsi="Arial" w:cs="Arial"/>
          <w:color w:val="000000"/>
          <w:sz w:val="22"/>
          <w:szCs w:val="22"/>
        </w:rPr>
        <w:t>r. o wyrobach budowlanych,</w:t>
      </w:r>
    </w:p>
    <w:p w:rsidR="000F4C00" w:rsidRPr="00D35C75" w:rsidRDefault="000F4C00" w:rsidP="002C07E8">
      <w:pPr>
        <w:numPr>
          <w:ilvl w:val="0"/>
          <w:numId w:val="2"/>
        </w:numPr>
        <w:spacing w:line="276" w:lineRule="auto"/>
        <w:ind w:left="714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D35C75">
        <w:rPr>
          <w:rFonts w:ascii="Arial" w:hAnsi="Arial" w:cs="Arial"/>
          <w:color w:val="000000"/>
          <w:sz w:val="22"/>
          <w:szCs w:val="22"/>
        </w:rPr>
        <w:t>rozporządzenia Ministra Infrastruktury z dnia 23 czerwca 2003r. w sprawie informacji dotyczącej bezpieczeństwa i ochrony zdrowia oraz planu bezpieczeństwa i ochrony zdrowia,</w:t>
      </w:r>
    </w:p>
    <w:p w:rsidR="000F4C00" w:rsidRPr="00D35C75" w:rsidRDefault="000F4C00" w:rsidP="002C07E8">
      <w:pPr>
        <w:numPr>
          <w:ilvl w:val="0"/>
          <w:numId w:val="2"/>
        </w:numPr>
        <w:spacing w:line="276" w:lineRule="auto"/>
        <w:ind w:left="714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D35C75">
        <w:rPr>
          <w:rFonts w:ascii="Arial" w:hAnsi="Arial" w:cs="Arial"/>
          <w:color w:val="000000"/>
          <w:sz w:val="22"/>
          <w:szCs w:val="22"/>
        </w:rPr>
        <w:t xml:space="preserve">rozporządzenia Ministra Pracy i Polityki Socjalnej z dnia 26 wrześnie 1997r. </w:t>
      </w:r>
      <w:r w:rsidR="00FE1C95" w:rsidRPr="00D35C75">
        <w:rPr>
          <w:rFonts w:ascii="Arial" w:hAnsi="Arial" w:cs="Arial"/>
          <w:color w:val="000000"/>
          <w:sz w:val="22"/>
          <w:szCs w:val="22"/>
        </w:rPr>
        <w:br/>
      </w:r>
      <w:r w:rsidRPr="00D35C75">
        <w:rPr>
          <w:rFonts w:ascii="Arial" w:hAnsi="Arial" w:cs="Arial"/>
          <w:color w:val="000000"/>
          <w:sz w:val="22"/>
          <w:szCs w:val="22"/>
        </w:rPr>
        <w:t>w sprawie ogólnych przepisów bezpieczeństwa i higieny pracy,</w:t>
      </w:r>
    </w:p>
    <w:p w:rsidR="000F4C00" w:rsidRPr="00D35C75" w:rsidRDefault="000F4C00" w:rsidP="002C07E8">
      <w:pPr>
        <w:numPr>
          <w:ilvl w:val="0"/>
          <w:numId w:val="2"/>
        </w:numPr>
        <w:spacing w:line="276" w:lineRule="auto"/>
        <w:ind w:left="714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D35C75">
        <w:rPr>
          <w:rFonts w:ascii="Arial" w:hAnsi="Arial" w:cs="Arial"/>
          <w:color w:val="000000"/>
          <w:sz w:val="22"/>
          <w:szCs w:val="22"/>
        </w:rPr>
        <w:t>rozporządzenia Ministra infrastruktury w dnia 6 lutego 2003r. w sprawie bezpieczeństwa i higieny pracy podcza</w:t>
      </w:r>
      <w:r w:rsidR="0005118F" w:rsidRPr="00D35C75">
        <w:rPr>
          <w:rFonts w:ascii="Arial" w:hAnsi="Arial" w:cs="Arial"/>
          <w:color w:val="000000"/>
          <w:sz w:val="22"/>
          <w:szCs w:val="22"/>
        </w:rPr>
        <w:t>s wykonywania robót budowlanych</w:t>
      </w:r>
      <w:r w:rsidRPr="00D35C75">
        <w:rPr>
          <w:rFonts w:ascii="Arial" w:hAnsi="Arial" w:cs="Arial"/>
          <w:color w:val="000000"/>
          <w:sz w:val="22"/>
          <w:szCs w:val="22"/>
        </w:rPr>
        <w:t>,</w:t>
      </w:r>
    </w:p>
    <w:p w:rsidR="000F4C00" w:rsidRPr="00D35C75" w:rsidRDefault="000F4C00" w:rsidP="002C07E8">
      <w:pPr>
        <w:numPr>
          <w:ilvl w:val="0"/>
          <w:numId w:val="2"/>
        </w:numPr>
        <w:spacing w:line="276" w:lineRule="auto"/>
        <w:ind w:left="714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D35C75">
        <w:rPr>
          <w:rFonts w:ascii="Arial" w:hAnsi="Arial" w:cs="Arial"/>
          <w:color w:val="000000"/>
          <w:sz w:val="22"/>
          <w:szCs w:val="22"/>
        </w:rPr>
        <w:t>ustawy z dnia 16 kwietnia 2004r. o ochronie przyrody</w:t>
      </w:r>
      <w:r w:rsidRPr="00D35C75">
        <w:rPr>
          <w:rFonts w:ascii="Arial" w:hAnsi="Arial" w:cs="Arial"/>
          <w:i/>
          <w:color w:val="000000"/>
          <w:sz w:val="22"/>
          <w:szCs w:val="22"/>
        </w:rPr>
        <w:t>;</w:t>
      </w:r>
    </w:p>
    <w:p w:rsidR="000F4C00" w:rsidRDefault="000F4C00" w:rsidP="002C07E8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D35C75">
        <w:rPr>
          <w:rFonts w:ascii="Arial" w:hAnsi="Arial" w:cs="Arial"/>
          <w:color w:val="000000"/>
          <w:sz w:val="22"/>
          <w:szCs w:val="22"/>
        </w:rPr>
        <w:lastRenderedPageBreak/>
        <w:t xml:space="preserve">innymi przepisami i normami budowlanymi związanymi z planowaną inwestycją. </w:t>
      </w:r>
    </w:p>
    <w:p w:rsidR="00D35C75" w:rsidRPr="00D35C75" w:rsidRDefault="00D35C75" w:rsidP="00D35C75">
      <w:pPr>
        <w:spacing w:line="276" w:lineRule="auto"/>
        <w:ind w:left="720"/>
        <w:jc w:val="both"/>
        <w:rPr>
          <w:rFonts w:ascii="Arial" w:hAnsi="Arial" w:cs="Arial"/>
          <w:color w:val="000000"/>
          <w:sz w:val="22"/>
          <w:szCs w:val="22"/>
        </w:rPr>
      </w:pPr>
    </w:p>
    <w:p w:rsidR="000F4C00" w:rsidRPr="00D35C75" w:rsidRDefault="000F4C00" w:rsidP="002C07E8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D35C75">
        <w:rPr>
          <w:rFonts w:ascii="Arial" w:hAnsi="Arial" w:cs="Arial"/>
          <w:color w:val="000000"/>
          <w:sz w:val="22"/>
          <w:szCs w:val="22"/>
        </w:rPr>
        <w:t>zaopatrzona w oświadczenie o:</w:t>
      </w:r>
    </w:p>
    <w:p w:rsidR="000F4C00" w:rsidRPr="00D35C75" w:rsidRDefault="000F4C00" w:rsidP="002C07E8">
      <w:pPr>
        <w:numPr>
          <w:ilvl w:val="0"/>
          <w:numId w:val="1"/>
        </w:numPr>
        <w:spacing w:line="276" w:lineRule="auto"/>
        <w:ind w:left="709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D35C75">
        <w:rPr>
          <w:rFonts w:ascii="Arial" w:hAnsi="Arial" w:cs="Arial"/>
          <w:color w:val="000000"/>
          <w:sz w:val="22"/>
          <w:szCs w:val="22"/>
        </w:rPr>
        <w:t>sporządzeniu projektu budowlanego, zgodnie z obowiązującymi przepisami oraz zasadami wiedzy technicznej, obowiązującymi na dzień przekazania dokumentacji;</w:t>
      </w:r>
    </w:p>
    <w:p w:rsidR="000F4C00" w:rsidRPr="00D35C75" w:rsidRDefault="000F4C00" w:rsidP="002C07E8">
      <w:pPr>
        <w:numPr>
          <w:ilvl w:val="0"/>
          <w:numId w:val="1"/>
        </w:numPr>
        <w:spacing w:line="276" w:lineRule="auto"/>
        <w:ind w:left="709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D35C75">
        <w:rPr>
          <w:rFonts w:ascii="Arial" w:hAnsi="Arial" w:cs="Arial"/>
          <w:color w:val="000000"/>
          <w:sz w:val="22"/>
          <w:szCs w:val="22"/>
        </w:rPr>
        <w:t>kompletności dostarczonych prac projektowych z punktu widzenia celu jakiemu mają służyć,</w:t>
      </w:r>
    </w:p>
    <w:p w:rsidR="000F4C00" w:rsidRPr="00D35C75" w:rsidRDefault="000F4C00" w:rsidP="002C07E8">
      <w:pPr>
        <w:numPr>
          <w:ilvl w:val="0"/>
          <w:numId w:val="1"/>
        </w:numPr>
        <w:spacing w:line="276" w:lineRule="auto"/>
        <w:ind w:left="709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D35C75">
        <w:rPr>
          <w:rFonts w:ascii="Arial" w:hAnsi="Arial" w:cs="Arial"/>
          <w:color w:val="000000"/>
          <w:sz w:val="22"/>
          <w:szCs w:val="22"/>
        </w:rPr>
        <w:t>możliwości zastosowania materiałów i urządzeń innych niż wskazane w dokumentacji projektowej pod warunkiem zachowania parametrów technicznych i jakościowych nie gorszych niż wskazane w tej dokumentacji;</w:t>
      </w:r>
    </w:p>
    <w:p w:rsidR="000F4C00" w:rsidRPr="00D35C75" w:rsidRDefault="000F4C00" w:rsidP="002C07E8">
      <w:pPr>
        <w:spacing w:line="276" w:lineRule="auto"/>
        <w:ind w:firstLine="284"/>
        <w:jc w:val="both"/>
        <w:rPr>
          <w:rFonts w:ascii="Arial" w:hAnsi="Arial" w:cs="Arial"/>
          <w:color w:val="000000"/>
          <w:sz w:val="22"/>
          <w:szCs w:val="22"/>
        </w:rPr>
      </w:pPr>
    </w:p>
    <w:p w:rsidR="000F4C00" w:rsidRPr="00D35C75" w:rsidRDefault="000F4C00" w:rsidP="002C07E8">
      <w:pPr>
        <w:numPr>
          <w:ilvl w:val="0"/>
          <w:numId w:val="8"/>
        </w:num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D35C75">
        <w:rPr>
          <w:rFonts w:ascii="Arial" w:hAnsi="Arial" w:cs="Arial"/>
          <w:color w:val="000000"/>
          <w:sz w:val="22"/>
          <w:szCs w:val="22"/>
        </w:rPr>
        <w:t>Informacje dla wykonawców dotyczące sposobu i formy przygotowania dokumentacji:</w:t>
      </w:r>
    </w:p>
    <w:p w:rsidR="000F4C00" w:rsidRPr="00D35C75" w:rsidRDefault="000F4C00" w:rsidP="002C07E8">
      <w:pPr>
        <w:numPr>
          <w:ilvl w:val="0"/>
          <w:numId w:val="6"/>
        </w:num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D35C75">
        <w:rPr>
          <w:rFonts w:ascii="Arial" w:hAnsi="Arial" w:cs="Arial"/>
          <w:color w:val="000000"/>
          <w:sz w:val="22"/>
          <w:szCs w:val="22"/>
        </w:rPr>
        <w:t>tworzenie plików PDF:</w:t>
      </w:r>
    </w:p>
    <w:p w:rsidR="0091243B" w:rsidRPr="00D35C75" w:rsidRDefault="000F4C00" w:rsidP="002C07E8">
      <w:pPr>
        <w:numPr>
          <w:ilvl w:val="0"/>
          <w:numId w:val="5"/>
        </w:numPr>
        <w:spacing w:line="276" w:lineRule="auto"/>
        <w:ind w:left="993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D35C75">
        <w:rPr>
          <w:rFonts w:ascii="Arial" w:hAnsi="Arial" w:cs="Arial"/>
          <w:color w:val="000000"/>
          <w:sz w:val="22"/>
          <w:szCs w:val="22"/>
        </w:rPr>
        <w:t xml:space="preserve">dokumenty tekstowe: składające się z większej liczby stron </w:t>
      </w:r>
      <w:r w:rsidRPr="00D35C75">
        <w:rPr>
          <w:rFonts w:ascii="Arial" w:hAnsi="Arial" w:cs="Arial"/>
          <w:i/>
          <w:color w:val="000000"/>
          <w:sz w:val="22"/>
          <w:szCs w:val="22"/>
        </w:rPr>
        <w:t xml:space="preserve">(np. opisy do projektów, specyfikacje techniczne) </w:t>
      </w:r>
      <w:r w:rsidRPr="00D35C75">
        <w:rPr>
          <w:rFonts w:ascii="Arial" w:hAnsi="Arial" w:cs="Arial"/>
          <w:color w:val="000000"/>
          <w:sz w:val="22"/>
          <w:szCs w:val="22"/>
        </w:rPr>
        <w:t xml:space="preserve">powinny być przygotowane </w:t>
      </w:r>
      <w:r w:rsidRPr="00D35C75">
        <w:rPr>
          <w:rFonts w:ascii="Arial" w:hAnsi="Arial" w:cs="Arial"/>
          <w:i/>
          <w:color w:val="000000"/>
          <w:sz w:val="22"/>
          <w:szCs w:val="22"/>
        </w:rPr>
        <w:t>(zapisywane)</w:t>
      </w:r>
      <w:r w:rsidRPr="00D35C75">
        <w:rPr>
          <w:rFonts w:ascii="Arial" w:hAnsi="Arial" w:cs="Arial"/>
          <w:color w:val="000000"/>
          <w:sz w:val="22"/>
          <w:szCs w:val="22"/>
        </w:rPr>
        <w:t xml:space="preserve"> w formie pojedynczych plików PDF, tzn. cały dokument to jeden plik PDF,</w:t>
      </w:r>
    </w:p>
    <w:p w:rsidR="0091243B" w:rsidRPr="00D35C75" w:rsidRDefault="000F4C00" w:rsidP="002C07E8">
      <w:pPr>
        <w:numPr>
          <w:ilvl w:val="0"/>
          <w:numId w:val="5"/>
        </w:numPr>
        <w:spacing w:line="276" w:lineRule="auto"/>
        <w:ind w:left="993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D35C75">
        <w:rPr>
          <w:rFonts w:ascii="Arial" w:hAnsi="Arial" w:cs="Arial"/>
          <w:color w:val="000000"/>
          <w:sz w:val="22"/>
          <w:szCs w:val="22"/>
        </w:rPr>
        <w:t xml:space="preserve">niedopuszczalne jest przygotowanie plików PDF (według formuły 1 do 1) czyli utworzenie takiej ilości plików PDF z ilu stron składa się dokument tekstowy </w:t>
      </w:r>
      <w:r w:rsidR="00FE1C95" w:rsidRPr="00D35C75">
        <w:rPr>
          <w:rFonts w:ascii="Arial" w:hAnsi="Arial" w:cs="Arial"/>
          <w:color w:val="000000"/>
          <w:sz w:val="22"/>
          <w:szCs w:val="22"/>
        </w:rPr>
        <w:br/>
      </w:r>
      <w:r w:rsidRPr="00D35C75">
        <w:rPr>
          <w:rFonts w:ascii="Arial" w:hAnsi="Arial" w:cs="Arial"/>
          <w:color w:val="000000"/>
          <w:sz w:val="22"/>
          <w:szCs w:val="22"/>
        </w:rPr>
        <w:t xml:space="preserve">(np. strona tytułowa – 1 plik PDF, spis treści – 1 plik PDF), </w:t>
      </w:r>
    </w:p>
    <w:p w:rsidR="000F4C00" w:rsidRPr="00D35C75" w:rsidRDefault="000F4C00" w:rsidP="002C07E8">
      <w:pPr>
        <w:numPr>
          <w:ilvl w:val="0"/>
          <w:numId w:val="5"/>
        </w:numPr>
        <w:spacing w:line="276" w:lineRule="auto"/>
        <w:ind w:left="993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D35C75">
        <w:rPr>
          <w:rFonts w:ascii="Arial" w:hAnsi="Arial" w:cs="Arial"/>
          <w:color w:val="000000"/>
          <w:sz w:val="22"/>
          <w:szCs w:val="22"/>
        </w:rPr>
        <w:t>przygotowując pliki pdf należy pamiętać o maksymalnym dopuszczalnym rozmiarze każdego pojedynczego pliku, tj. 50 MB,</w:t>
      </w:r>
    </w:p>
    <w:p w:rsidR="000F4C00" w:rsidRPr="00D35C75" w:rsidRDefault="000F4C00" w:rsidP="002C07E8">
      <w:pPr>
        <w:numPr>
          <w:ilvl w:val="0"/>
          <w:numId w:val="6"/>
        </w:num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D35C75">
        <w:rPr>
          <w:rFonts w:ascii="Arial" w:hAnsi="Arial" w:cs="Arial"/>
          <w:color w:val="000000"/>
          <w:sz w:val="22"/>
          <w:szCs w:val="22"/>
        </w:rPr>
        <w:t>opisywanie plików PDF i katalogów:</w:t>
      </w:r>
    </w:p>
    <w:p w:rsidR="0091243B" w:rsidRPr="00D35C75" w:rsidRDefault="000F4C00" w:rsidP="002C07E8">
      <w:pPr>
        <w:pStyle w:val="Akapitzlist"/>
        <w:numPr>
          <w:ilvl w:val="0"/>
          <w:numId w:val="4"/>
        </w:numPr>
        <w:spacing w:line="276" w:lineRule="auto"/>
        <w:ind w:left="993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D35C75">
        <w:rPr>
          <w:rFonts w:ascii="Arial" w:hAnsi="Arial" w:cs="Arial"/>
          <w:color w:val="000000"/>
          <w:sz w:val="22"/>
          <w:szCs w:val="22"/>
        </w:rPr>
        <w:t xml:space="preserve">wszystkie pliki PDF powinny być prawidłowo opisane zgodnie z wytycznymi </w:t>
      </w:r>
      <w:r w:rsidRPr="00D35C75">
        <w:rPr>
          <w:rFonts w:ascii="Arial" w:hAnsi="Arial" w:cs="Arial"/>
          <w:color w:val="000000"/>
          <w:sz w:val="22"/>
          <w:szCs w:val="22"/>
        </w:rPr>
        <w:br/>
        <w:t xml:space="preserve">w punktach poniżej, tj. w sposób umożliwiający ewentualne ich łączenie </w:t>
      </w:r>
      <w:r w:rsidR="004B7369" w:rsidRPr="00D35C75">
        <w:rPr>
          <w:rFonts w:ascii="Arial" w:hAnsi="Arial" w:cs="Arial"/>
          <w:color w:val="000000"/>
          <w:sz w:val="22"/>
          <w:szCs w:val="22"/>
        </w:rPr>
        <w:br/>
      </w:r>
      <w:r w:rsidRPr="00D35C75">
        <w:rPr>
          <w:rFonts w:ascii="Arial" w:hAnsi="Arial" w:cs="Arial"/>
          <w:color w:val="000000"/>
          <w:sz w:val="22"/>
          <w:szCs w:val="22"/>
        </w:rPr>
        <w:t xml:space="preserve">w celu zmniejszenia ich ilości, </w:t>
      </w:r>
    </w:p>
    <w:p w:rsidR="0091243B" w:rsidRPr="00D35C75" w:rsidRDefault="000F4C00" w:rsidP="002C07E8">
      <w:pPr>
        <w:pStyle w:val="Akapitzlist"/>
        <w:numPr>
          <w:ilvl w:val="0"/>
          <w:numId w:val="4"/>
        </w:numPr>
        <w:spacing w:line="276" w:lineRule="auto"/>
        <w:ind w:left="993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D35C75">
        <w:rPr>
          <w:rFonts w:ascii="Arial" w:hAnsi="Arial" w:cs="Arial"/>
          <w:color w:val="000000"/>
          <w:sz w:val="22"/>
          <w:szCs w:val="22"/>
        </w:rPr>
        <w:t xml:space="preserve">w przypadku załączników w postaci </w:t>
      </w:r>
      <w:r w:rsidRPr="00D35C75">
        <w:rPr>
          <w:rFonts w:ascii="Arial" w:hAnsi="Arial" w:cs="Arial"/>
          <w:i/>
          <w:color w:val="000000"/>
          <w:sz w:val="22"/>
          <w:szCs w:val="22"/>
        </w:rPr>
        <w:t>(np. rzutów, map, rysunków)</w:t>
      </w:r>
      <w:r w:rsidRPr="00D35C75">
        <w:rPr>
          <w:rFonts w:ascii="Arial" w:hAnsi="Arial" w:cs="Arial"/>
          <w:color w:val="000000"/>
          <w:sz w:val="22"/>
          <w:szCs w:val="22"/>
        </w:rPr>
        <w:t xml:space="preserve"> nazwa tworzonego pliku PDF powinna odpowiadać nazwie oraz numerowi opisywanego załącznika,</w:t>
      </w:r>
    </w:p>
    <w:p w:rsidR="0091243B" w:rsidRPr="00D35C75" w:rsidRDefault="000F4C00" w:rsidP="002C07E8">
      <w:pPr>
        <w:pStyle w:val="Akapitzlist"/>
        <w:numPr>
          <w:ilvl w:val="0"/>
          <w:numId w:val="4"/>
        </w:numPr>
        <w:spacing w:line="276" w:lineRule="auto"/>
        <w:ind w:left="993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D35C75">
        <w:rPr>
          <w:rFonts w:ascii="Arial" w:hAnsi="Arial" w:cs="Arial"/>
          <w:color w:val="000000"/>
          <w:sz w:val="22"/>
          <w:szCs w:val="22"/>
        </w:rPr>
        <w:t>utworzone pliki PDF powinny być zapisane w katalogach odpowiadającym poszczególnym branżom, stanowiąc tym samym komplet plików PDF dla danego zagadnienia,</w:t>
      </w:r>
    </w:p>
    <w:p w:rsidR="0091243B" w:rsidRPr="00D35C75" w:rsidRDefault="000F4C00" w:rsidP="002C07E8">
      <w:pPr>
        <w:pStyle w:val="Akapitzlist"/>
        <w:numPr>
          <w:ilvl w:val="0"/>
          <w:numId w:val="4"/>
        </w:numPr>
        <w:spacing w:line="276" w:lineRule="auto"/>
        <w:ind w:left="993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D35C75">
        <w:rPr>
          <w:rFonts w:ascii="Arial" w:hAnsi="Arial" w:cs="Arial"/>
          <w:color w:val="000000"/>
          <w:sz w:val="22"/>
          <w:szCs w:val="22"/>
        </w:rPr>
        <w:t>nazwa katalogu powinna wskazywać jednoznacznie na zakres tematyczny zawartych w nim plików PDF – jeżeli nie ma takiej potrzeby nie należy tworzyć podkatalogów,</w:t>
      </w:r>
    </w:p>
    <w:p w:rsidR="0091243B" w:rsidRPr="00D35C75" w:rsidRDefault="000F4C00" w:rsidP="002C07E8">
      <w:pPr>
        <w:pStyle w:val="Akapitzlist"/>
        <w:numPr>
          <w:ilvl w:val="0"/>
          <w:numId w:val="4"/>
        </w:numPr>
        <w:spacing w:line="276" w:lineRule="auto"/>
        <w:ind w:left="993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D35C75">
        <w:rPr>
          <w:rFonts w:ascii="Arial" w:hAnsi="Arial" w:cs="Arial"/>
          <w:color w:val="000000"/>
          <w:sz w:val="22"/>
          <w:szCs w:val="22"/>
        </w:rPr>
        <w:t xml:space="preserve">tworzone pliki PDF oraz katalogi nie powinny zawierać w swych nazwach polskich liter oraz  znaków specjalnych np. </w:t>
      </w:r>
      <w:proofErr w:type="spellStart"/>
      <w:r w:rsidRPr="00D35C75">
        <w:rPr>
          <w:rFonts w:ascii="Arial" w:hAnsi="Arial" w:cs="Arial"/>
          <w:color w:val="000000"/>
          <w:sz w:val="22"/>
          <w:szCs w:val="22"/>
        </w:rPr>
        <w:t>ąężźć</w:t>
      </w:r>
      <w:proofErr w:type="spellEnd"/>
      <w:r w:rsidRPr="00D35C75">
        <w:rPr>
          <w:rFonts w:ascii="Arial" w:hAnsi="Arial" w:cs="Arial"/>
          <w:color w:val="000000"/>
          <w:sz w:val="22"/>
          <w:szCs w:val="22"/>
        </w:rPr>
        <w:t>,</w:t>
      </w:r>
    </w:p>
    <w:p w:rsidR="0091243B" w:rsidRPr="00D35C75" w:rsidRDefault="000F4C00" w:rsidP="002C07E8">
      <w:pPr>
        <w:pStyle w:val="Akapitzlist"/>
        <w:numPr>
          <w:ilvl w:val="0"/>
          <w:numId w:val="4"/>
        </w:numPr>
        <w:spacing w:line="276" w:lineRule="auto"/>
        <w:ind w:left="993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D35C75">
        <w:rPr>
          <w:rFonts w:ascii="Arial" w:hAnsi="Arial" w:cs="Arial"/>
          <w:color w:val="000000"/>
          <w:sz w:val="22"/>
          <w:szCs w:val="22"/>
        </w:rPr>
        <w:t xml:space="preserve">nazwy plików, katalogów i podkatalogów – powinny być zapisywane jako nazwy skrócone np. </w:t>
      </w:r>
      <w:proofErr w:type="spellStart"/>
      <w:r w:rsidRPr="00D35C75">
        <w:rPr>
          <w:rFonts w:ascii="Arial" w:hAnsi="Arial" w:cs="Arial"/>
          <w:color w:val="000000"/>
          <w:sz w:val="22"/>
          <w:szCs w:val="22"/>
        </w:rPr>
        <w:t>br</w:t>
      </w:r>
      <w:proofErr w:type="spellEnd"/>
      <w:r w:rsidRPr="00D35C75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D35C75">
        <w:rPr>
          <w:rFonts w:ascii="Arial" w:hAnsi="Arial" w:cs="Arial"/>
          <w:color w:val="000000"/>
          <w:sz w:val="22"/>
          <w:szCs w:val="22"/>
        </w:rPr>
        <w:t>sanit</w:t>
      </w:r>
      <w:proofErr w:type="spellEnd"/>
      <w:r w:rsidRPr="00D35C75"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 w:rsidRPr="00D35C75">
        <w:rPr>
          <w:rFonts w:ascii="Arial" w:hAnsi="Arial" w:cs="Arial"/>
          <w:color w:val="000000"/>
          <w:sz w:val="22"/>
          <w:szCs w:val="22"/>
        </w:rPr>
        <w:t>br</w:t>
      </w:r>
      <w:proofErr w:type="spellEnd"/>
      <w:r w:rsidRPr="00D35C75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D35C75">
        <w:rPr>
          <w:rFonts w:ascii="Arial" w:hAnsi="Arial" w:cs="Arial"/>
          <w:color w:val="000000"/>
          <w:sz w:val="22"/>
          <w:szCs w:val="22"/>
        </w:rPr>
        <w:t>elektr</w:t>
      </w:r>
      <w:proofErr w:type="spellEnd"/>
      <w:r w:rsidRPr="00D35C75">
        <w:rPr>
          <w:rFonts w:ascii="Arial" w:hAnsi="Arial" w:cs="Arial"/>
          <w:color w:val="000000"/>
          <w:sz w:val="22"/>
          <w:szCs w:val="22"/>
        </w:rPr>
        <w:t xml:space="preserve"> </w:t>
      </w:r>
      <w:r w:rsidRPr="00D35C75">
        <w:rPr>
          <w:rFonts w:ascii="Arial" w:hAnsi="Arial" w:cs="Arial"/>
          <w:i/>
          <w:color w:val="000000"/>
          <w:sz w:val="22"/>
          <w:szCs w:val="22"/>
        </w:rPr>
        <w:t>(należy unikać rozbudowanych nazw, które utrudniają skopiowanie dokumentacji z płyty),</w:t>
      </w:r>
    </w:p>
    <w:p w:rsidR="0091243B" w:rsidRPr="00D35C75" w:rsidRDefault="000F4C00" w:rsidP="002C07E8">
      <w:pPr>
        <w:pStyle w:val="Akapitzlist"/>
        <w:numPr>
          <w:ilvl w:val="0"/>
          <w:numId w:val="4"/>
        </w:numPr>
        <w:spacing w:line="276" w:lineRule="auto"/>
        <w:ind w:left="993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D35C75">
        <w:rPr>
          <w:rFonts w:ascii="Arial" w:hAnsi="Arial" w:cs="Arial"/>
          <w:color w:val="000000"/>
          <w:sz w:val="22"/>
          <w:szCs w:val="22"/>
        </w:rPr>
        <w:t xml:space="preserve">nazwy katalogów i plików nie powinny zawierać w nazwie lokalizacji </w:t>
      </w:r>
      <w:r w:rsidR="00FE1C95" w:rsidRPr="00D35C75">
        <w:rPr>
          <w:rFonts w:ascii="Arial" w:hAnsi="Arial" w:cs="Arial"/>
          <w:color w:val="000000"/>
          <w:sz w:val="22"/>
          <w:szCs w:val="22"/>
        </w:rPr>
        <w:br/>
      </w:r>
      <w:r w:rsidRPr="00D35C75">
        <w:rPr>
          <w:rFonts w:ascii="Arial" w:hAnsi="Arial" w:cs="Arial"/>
          <w:i/>
          <w:color w:val="000000"/>
          <w:sz w:val="22"/>
          <w:szCs w:val="22"/>
        </w:rPr>
        <w:t>(płyta zawiera dokumentację dot. konkretnej inwestycji – nie ma więc potrzeby przywoływania jej nazwy w tworzonych katalogach czy plikach),</w:t>
      </w:r>
    </w:p>
    <w:p w:rsidR="000F4C00" w:rsidRPr="00D35C75" w:rsidRDefault="000F4C00" w:rsidP="002C07E8">
      <w:pPr>
        <w:pStyle w:val="Akapitzlist"/>
        <w:numPr>
          <w:ilvl w:val="0"/>
          <w:numId w:val="4"/>
        </w:numPr>
        <w:spacing w:line="276" w:lineRule="auto"/>
        <w:ind w:left="993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D35C75">
        <w:rPr>
          <w:rFonts w:ascii="Arial" w:hAnsi="Arial" w:cs="Arial"/>
          <w:color w:val="000000"/>
          <w:sz w:val="22"/>
          <w:szCs w:val="22"/>
        </w:rPr>
        <w:t xml:space="preserve">uzgodnienia, oświadczenia projektantów, zaświadczenia oraz decyzje o stwierdzeniu przygotowania zawodowego należy zamieszczać w osobnym katalogu </w:t>
      </w:r>
      <w:r w:rsidRPr="00D35C75">
        <w:rPr>
          <w:rFonts w:ascii="Arial" w:hAnsi="Arial" w:cs="Arial"/>
          <w:i/>
          <w:color w:val="000000"/>
          <w:sz w:val="22"/>
          <w:szCs w:val="22"/>
        </w:rPr>
        <w:t>(z uwagi na zawarte w nich dane osobowe).</w:t>
      </w:r>
    </w:p>
    <w:p w:rsidR="000F4C00" w:rsidRPr="00D35C75" w:rsidRDefault="000F4C00" w:rsidP="002C07E8">
      <w:pPr>
        <w:spacing w:line="276" w:lineRule="auto"/>
        <w:ind w:firstLine="284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0F4C00" w:rsidRPr="007E7738" w:rsidRDefault="000F4C00" w:rsidP="002C07E8">
      <w:pPr>
        <w:spacing w:line="276" w:lineRule="auto"/>
        <w:ind w:firstLine="284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D35C75">
        <w:rPr>
          <w:rFonts w:ascii="Arial" w:hAnsi="Arial" w:cs="Arial"/>
          <w:b/>
          <w:color w:val="000000"/>
          <w:sz w:val="22"/>
          <w:szCs w:val="22"/>
        </w:rPr>
        <w:t>Formy elektroniczna i papierowa sporządzonej dokumentacji muszą być jednakowe. Brak tej zgodności może być podstawą nieodebrania przez Zamawiającego etapu wykonania Zamówienia. Wykonawca dostarczy opracowanie w formie elektronicznej nie zabezpieczonej hasłami, na płycie CD.</w:t>
      </w:r>
    </w:p>
    <w:p w:rsidR="007C0EF9" w:rsidRPr="007E7738" w:rsidRDefault="007C0EF9" w:rsidP="002C07E8">
      <w:p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sectPr w:rsidR="007C0EF9" w:rsidRPr="007E7738" w:rsidSect="00AF2B8A">
      <w:footerReference w:type="even" r:id="rId7"/>
      <w:footerReference w:type="default" r:id="rId8"/>
      <w:pgSz w:w="11906" w:h="16838" w:code="9"/>
      <w:pgMar w:top="993" w:right="1418" w:bottom="709" w:left="1418" w:header="397" w:footer="39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1A4C" w:rsidRDefault="00981A4C">
      <w:r>
        <w:separator/>
      </w:r>
    </w:p>
  </w:endnote>
  <w:endnote w:type="continuationSeparator" w:id="0">
    <w:p w:rsidR="00981A4C" w:rsidRDefault="00981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3399" w:rsidRDefault="000F4C0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DB3399" w:rsidRDefault="00454ED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3399" w:rsidRDefault="000F4C0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54ED2">
      <w:rPr>
        <w:rStyle w:val="Numerstrony"/>
        <w:noProof/>
      </w:rPr>
      <w:t>4</w:t>
    </w:r>
    <w:r>
      <w:rPr>
        <w:rStyle w:val="Numerstrony"/>
      </w:rPr>
      <w:fldChar w:fldCharType="end"/>
    </w:r>
  </w:p>
  <w:p w:rsidR="00DB3399" w:rsidRDefault="00454ED2">
    <w:pPr>
      <w:pStyle w:val="Stopka"/>
      <w:ind w:right="360"/>
      <w:rPr>
        <w:b/>
        <w:i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1A4C" w:rsidRDefault="00981A4C">
      <w:r>
        <w:separator/>
      </w:r>
    </w:p>
  </w:footnote>
  <w:footnote w:type="continuationSeparator" w:id="0">
    <w:p w:rsidR="00981A4C" w:rsidRDefault="00981A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33171"/>
    <w:multiLevelType w:val="hybridMultilevel"/>
    <w:tmpl w:val="F15295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F5379C"/>
    <w:multiLevelType w:val="hybridMultilevel"/>
    <w:tmpl w:val="2AE4D462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" w15:restartNumberingAfterBreak="0">
    <w:nsid w:val="03C54E65"/>
    <w:multiLevelType w:val="hybridMultilevel"/>
    <w:tmpl w:val="E418E79C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15500F"/>
    <w:multiLevelType w:val="hybridMultilevel"/>
    <w:tmpl w:val="36A83422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A285ED5"/>
    <w:multiLevelType w:val="hybridMultilevel"/>
    <w:tmpl w:val="C5502674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7D5064"/>
    <w:multiLevelType w:val="hybridMultilevel"/>
    <w:tmpl w:val="88F48352"/>
    <w:lvl w:ilvl="0" w:tplc="B30A2F64">
      <w:start w:val="1"/>
      <w:numFmt w:val="bullet"/>
      <w:lvlText w:val=""/>
      <w:lvlJc w:val="left"/>
      <w:pPr>
        <w:ind w:left="1004" w:hanging="360"/>
      </w:pPr>
      <w:rPr>
        <w:rFonts w:ascii="Symbol" w:hAnsi="Symbol" w:cs="Symbol" w:hint="default"/>
        <w:sz w:val="16"/>
        <w:szCs w:val="24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0DB20BCC"/>
    <w:multiLevelType w:val="hybridMultilevel"/>
    <w:tmpl w:val="88C809C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FBA7B94"/>
    <w:multiLevelType w:val="hybridMultilevel"/>
    <w:tmpl w:val="618234DE"/>
    <w:lvl w:ilvl="0" w:tplc="8104EC3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7A3BEA"/>
    <w:multiLevelType w:val="hybridMultilevel"/>
    <w:tmpl w:val="A12CA34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3B00A5D"/>
    <w:multiLevelType w:val="hybridMultilevel"/>
    <w:tmpl w:val="215E61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49692A"/>
    <w:multiLevelType w:val="hybridMultilevel"/>
    <w:tmpl w:val="8BAA603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F605939"/>
    <w:multiLevelType w:val="hybridMultilevel"/>
    <w:tmpl w:val="C68438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52290A"/>
    <w:multiLevelType w:val="hybridMultilevel"/>
    <w:tmpl w:val="4C0261FE"/>
    <w:lvl w:ilvl="0" w:tplc="2870D1E0">
      <w:start w:val="1"/>
      <w:numFmt w:val="bullet"/>
      <w:lvlText w:val=""/>
      <w:lvlJc w:val="left"/>
      <w:pPr>
        <w:ind w:left="1506" w:hanging="360"/>
      </w:pPr>
      <w:rPr>
        <w:rFonts w:ascii="Symbol" w:hAnsi="Symbol" w:cs="Symbol" w:hint="default"/>
        <w:b w:val="0"/>
        <w:i w:val="0"/>
        <w:sz w:val="22"/>
        <w:szCs w:val="20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3" w15:restartNumberingAfterBreak="0">
    <w:nsid w:val="275A66E2"/>
    <w:multiLevelType w:val="hybridMultilevel"/>
    <w:tmpl w:val="C108FE28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0B2D15"/>
    <w:multiLevelType w:val="hybridMultilevel"/>
    <w:tmpl w:val="37365BE8"/>
    <w:lvl w:ilvl="0" w:tplc="2E085812">
      <w:start w:val="1"/>
      <w:numFmt w:val="lowerLetter"/>
      <w:lvlText w:val="%1)"/>
      <w:lvlJc w:val="left"/>
      <w:pPr>
        <w:ind w:left="144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8030C1E"/>
    <w:multiLevelType w:val="hybridMultilevel"/>
    <w:tmpl w:val="24764C8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458D7B8C"/>
    <w:multiLevelType w:val="hybridMultilevel"/>
    <w:tmpl w:val="06A2C12A"/>
    <w:lvl w:ilvl="0" w:tplc="2870D1E0">
      <w:start w:val="1"/>
      <w:numFmt w:val="bullet"/>
      <w:lvlText w:val=""/>
      <w:lvlJc w:val="left"/>
      <w:pPr>
        <w:ind w:left="1854" w:hanging="360"/>
      </w:pPr>
      <w:rPr>
        <w:rFonts w:ascii="Symbol" w:hAnsi="Symbol" w:cs="Symbol" w:hint="default"/>
        <w:b w:val="0"/>
        <w:i w:val="0"/>
        <w:sz w:val="22"/>
        <w:szCs w:val="20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46086CF2"/>
    <w:multiLevelType w:val="hybridMultilevel"/>
    <w:tmpl w:val="833E63B0"/>
    <w:lvl w:ilvl="0" w:tplc="F0F447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46265FB8"/>
    <w:multiLevelType w:val="hybridMultilevel"/>
    <w:tmpl w:val="C108FE28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B6783B"/>
    <w:multiLevelType w:val="hybridMultilevel"/>
    <w:tmpl w:val="C108FE28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437612"/>
    <w:multiLevelType w:val="hybridMultilevel"/>
    <w:tmpl w:val="EB3E5EAC"/>
    <w:lvl w:ilvl="0" w:tplc="18806D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9F3185"/>
    <w:multiLevelType w:val="hybridMultilevel"/>
    <w:tmpl w:val="0A48D1E2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4F2D2D96"/>
    <w:multiLevelType w:val="hybridMultilevel"/>
    <w:tmpl w:val="FC6E9290"/>
    <w:lvl w:ilvl="0" w:tplc="78A0FA3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 w15:restartNumberingAfterBreak="0">
    <w:nsid w:val="50034C99"/>
    <w:multiLevelType w:val="hybridMultilevel"/>
    <w:tmpl w:val="8FAE6D86"/>
    <w:lvl w:ilvl="0" w:tplc="78A0FA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6B1100"/>
    <w:multiLevelType w:val="hybridMultilevel"/>
    <w:tmpl w:val="D44AD3C2"/>
    <w:lvl w:ilvl="0" w:tplc="6E66A136">
      <w:start w:val="1"/>
      <w:numFmt w:val="lowerLetter"/>
      <w:lvlText w:val="%1)"/>
      <w:lvlJc w:val="left"/>
      <w:pPr>
        <w:ind w:left="732" w:hanging="372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B40AB0"/>
    <w:multiLevelType w:val="hybridMultilevel"/>
    <w:tmpl w:val="61F8D8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B22D4C"/>
    <w:multiLevelType w:val="hybridMultilevel"/>
    <w:tmpl w:val="D6E22C74"/>
    <w:lvl w:ilvl="0" w:tplc="83CA7D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857AD9"/>
    <w:multiLevelType w:val="hybridMultilevel"/>
    <w:tmpl w:val="09AA436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69175393"/>
    <w:multiLevelType w:val="hybridMultilevel"/>
    <w:tmpl w:val="F4A852E6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9" w15:restartNumberingAfterBreak="0">
    <w:nsid w:val="7E21094C"/>
    <w:multiLevelType w:val="hybridMultilevel"/>
    <w:tmpl w:val="93D6226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6"/>
  </w:num>
  <w:num w:numId="3">
    <w:abstractNumId w:val="20"/>
  </w:num>
  <w:num w:numId="4">
    <w:abstractNumId w:val="24"/>
  </w:num>
  <w:num w:numId="5">
    <w:abstractNumId w:val="17"/>
  </w:num>
  <w:num w:numId="6">
    <w:abstractNumId w:val="9"/>
  </w:num>
  <w:num w:numId="7">
    <w:abstractNumId w:val="11"/>
  </w:num>
  <w:num w:numId="8">
    <w:abstractNumId w:val="7"/>
  </w:num>
  <w:num w:numId="9">
    <w:abstractNumId w:val="2"/>
  </w:num>
  <w:num w:numId="10">
    <w:abstractNumId w:val="29"/>
  </w:num>
  <w:num w:numId="11">
    <w:abstractNumId w:val="15"/>
  </w:num>
  <w:num w:numId="12">
    <w:abstractNumId w:val="3"/>
  </w:num>
  <w:num w:numId="13">
    <w:abstractNumId w:val="14"/>
  </w:num>
  <w:num w:numId="14">
    <w:abstractNumId w:val="22"/>
  </w:num>
  <w:num w:numId="15">
    <w:abstractNumId w:val="23"/>
  </w:num>
  <w:num w:numId="16">
    <w:abstractNumId w:val="28"/>
  </w:num>
  <w:num w:numId="17">
    <w:abstractNumId w:val="0"/>
  </w:num>
  <w:num w:numId="18">
    <w:abstractNumId w:val="8"/>
  </w:num>
  <w:num w:numId="19">
    <w:abstractNumId w:val="13"/>
  </w:num>
  <w:num w:numId="20">
    <w:abstractNumId w:val="19"/>
  </w:num>
  <w:num w:numId="21">
    <w:abstractNumId w:val="21"/>
  </w:num>
  <w:num w:numId="22">
    <w:abstractNumId w:val="10"/>
  </w:num>
  <w:num w:numId="23">
    <w:abstractNumId w:val="25"/>
  </w:num>
  <w:num w:numId="24">
    <w:abstractNumId w:val="18"/>
  </w:num>
  <w:num w:numId="25">
    <w:abstractNumId w:val="4"/>
  </w:num>
  <w:num w:numId="26">
    <w:abstractNumId w:val="6"/>
  </w:num>
  <w:num w:numId="27">
    <w:abstractNumId w:val="1"/>
  </w:num>
  <w:num w:numId="28">
    <w:abstractNumId w:val="12"/>
  </w:num>
  <w:num w:numId="29">
    <w:abstractNumId w:val="16"/>
  </w:num>
  <w:num w:numId="3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C00"/>
    <w:rsid w:val="0005118F"/>
    <w:rsid w:val="00051D6A"/>
    <w:rsid w:val="0006497D"/>
    <w:rsid w:val="00084F94"/>
    <w:rsid w:val="000B1C01"/>
    <w:rsid w:val="000C72CB"/>
    <w:rsid w:val="000D0208"/>
    <w:rsid w:val="000F4C00"/>
    <w:rsid w:val="00101A72"/>
    <w:rsid w:val="0010746C"/>
    <w:rsid w:val="00111DB6"/>
    <w:rsid w:val="00116C78"/>
    <w:rsid w:val="001224BD"/>
    <w:rsid w:val="001333DF"/>
    <w:rsid w:val="001612D3"/>
    <w:rsid w:val="001A7B22"/>
    <w:rsid w:val="001B0308"/>
    <w:rsid w:val="001B14C9"/>
    <w:rsid w:val="001B3F8C"/>
    <w:rsid w:val="001C0C30"/>
    <w:rsid w:val="001C54A9"/>
    <w:rsid w:val="001C61DE"/>
    <w:rsid w:val="001E2192"/>
    <w:rsid w:val="001E4735"/>
    <w:rsid w:val="001E5E8E"/>
    <w:rsid w:val="00232D9F"/>
    <w:rsid w:val="00266066"/>
    <w:rsid w:val="002A14A1"/>
    <w:rsid w:val="002B63A4"/>
    <w:rsid w:val="002B7758"/>
    <w:rsid w:val="002C07E8"/>
    <w:rsid w:val="002D4939"/>
    <w:rsid w:val="00316AF4"/>
    <w:rsid w:val="00332FFA"/>
    <w:rsid w:val="0036359F"/>
    <w:rsid w:val="00366127"/>
    <w:rsid w:val="003B5ABE"/>
    <w:rsid w:val="003C3593"/>
    <w:rsid w:val="003C6275"/>
    <w:rsid w:val="003D4D61"/>
    <w:rsid w:val="00415891"/>
    <w:rsid w:val="00442664"/>
    <w:rsid w:val="00443114"/>
    <w:rsid w:val="00446A28"/>
    <w:rsid w:val="00446D70"/>
    <w:rsid w:val="00454ED2"/>
    <w:rsid w:val="004846CA"/>
    <w:rsid w:val="00485900"/>
    <w:rsid w:val="004B1A7F"/>
    <w:rsid w:val="004B2099"/>
    <w:rsid w:val="004B7369"/>
    <w:rsid w:val="004D7DE5"/>
    <w:rsid w:val="004E0ED9"/>
    <w:rsid w:val="004E31DB"/>
    <w:rsid w:val="004E4B13"/>
    <w:rsid w:val="0051414D"/>
    <w:rsid w:val="0052096D"/>
    <w:rsid w:val="005572BD"/>
    <w:rsid w:val="00566ECD"/>
    <w:rsid w:val="005715C0"/>
    <w:rsid w:val="005A6E68"/>
    <w:rsid w:val="005C6410"/>
    <w:rsid w:val="005C6FDE"/>
    <w:rsid w:val="005E0E18"/>
    <w:rsid w:val="0060013D"/>
    <w:rsid w:val="00614091"/>
    <w:rsid w:val="00623ADE"/>
    <w:rsid w:val="0066758D"/>
    <w:rsid w:val="00683F22"/>
    <w:rsid w:val="006871AD"/>
    <w:rsid w:val="006A569E"/>
    <w:rsid w:val="00722F50"/>
    <w:rsid w:val="00724AA3"/>
    <w:rsid w:val="007361E6"/>
    <w:rsid w:val="00736494"/>
    <w:rsid w:val="00746F61"/>
    <w:rsid w:val="00753D70"/>
    <w:rsid w:val="00772740"/>
    <w:rsid w:val="007739B4"/>
    <w:rsid w:val="007B3373"/>
    <w:rsid w:val="007C0EF9"/>
    <w:rsid w:val="007E7738"/>
    <w:rsid w:val="007F4A6A"/>
    <w:rsid w:val="007F70B2"/>
    <w:rsid w:val="0080492F"/>
    <w:rsid w:val="00813E47"/>
    <w:rsid w:val="00814F39"/>
    <w:rsid w:val="00820B88"/>
    <w:rsid w:val="008259E7"/>
    <w:rsid w:val="00826CFE"/>
    <w:rsid w:val="008578C4"/>
    <w:rsid w:val="00863275"/>
    <w:rsid w:val="00867858"/>
    <w:rsid w:val="0087261F"/>
    <w:rsid w:val="00883F0A"/>
    <w:rsid w:val="008C03B3"/>
    <w:rsid w:val="008D7998"/>
    <w:rsid w:val="008F0583"/>
    <w:rsid w:val="008F21DE"/>
    <w:rsid w:val="0091243B"/>
    <w:rsid w:val="0091533B"/>
    <w:rsid w:val="0092684E"/>
    <w:rsid w:val="0095023E"/>
    <w:rsid w:val="009553EA"/>
    <w:rsid w:val="00966ABC"/>
    <w:rsid w:val="00967774"/>
    <w:rsid w:val="00974794"/>
    <w:rsid w:val="00981A4C"/>
    <w:rsid w:val="00990650"/>
    <w:rsid w:val="00993CE9"/>
    <w:rsid w:val="009A11EE"/>
    <w:rsid w:val="009C5779"/>
    <w:rsid w:val="009F029D"/>
    <w:rsid w:val="009F59F9"/>
    <w:rsid w:val="00A5657D"/>
    <w:rsid w:val="00A67DDA"/>
    <w:rsid w:val="00AA0694"/>
    <w:rsid w:val="00AA4F06"/>
    <w:rsid w:val="00AC0769"/>
    <w:rsid w:val="00AF2B8A"/>
    <w:rsid w:val="00B50F94"/>
    <w:rsid w:val="00B64A88"/>
    <w:rsid w:val="00B800F5"/>
    <w:rsid w:val="00B910B2"/>
    <w:rsid w:val="00BA56CD"/>
    <w:rsid w:val="00BC528C"/>
    <w:rsid w:val="00BF3581"/>
    <w:rsid w:val="00C06044"/>
    <w:rsid w:val="00C116D3"/>
    <w:rsid w:val="00C15428"/>
    <w:rsid w:val="00C22C3C"/>
    <w:rsid w:val="00C32951"/>
    <w:rsid w:val="00C354F9"/>
    <w:rsid w:val="00C612A4"/>
    <w:rsid w:val="00C86783"/>
    <w:rsid w:val="00CA1D1E"/>
    <w:rsid w:val="00CA257E"/>
    <w:rsid w:val="00CD0F54"/>
    <w:rsid w:val="00CD0FF5"/>
    <w:rsid w:val="00D35C75"/>
    <w:rsid w:val="00D3634A"/>
    <w:rsid w:val="00D61047"/>
    <w:rsid w:val="00D6479C"/>
    <w:rsid w:val="00D7202A"/>
    <w:rsid w:val="00D74D84"/>
    <w:rsid w:val="00D915CD"/>
    <w:rsid w:val="00D95CAF"/>
    <w:rsid w:val="00DA3600"/>
    <w:rsid w:val="00DC631B"/>
    <w:rsid w:val="00DD110F"/>
    <w:rsid w:val="00DF2421"/>
    <w:rsid w:val="00DF2858"/>
    <w:rsid w:val="00E01C04"/>
    <w:rsid w:val="00E07A35"/>
    <w:rsid w:val="00E1645C"/>
    <w:rsid w:val="00E3757B"/>
    <w:rsid w:val="00E40064"/>
    <w:rsid w:val="00E5764E"/>
    <w:rsid w:val="00E57CE7"/>
    <w:rsid w:val="00E82FD9"/>
    <w:rsid w:val="00E86CB9"/>
    <w:rsid w:val="00EB10FE"/>
    <w:rsid w:val="00EB44E3"/>
    <w:rsid w:val="00EB6D05"/>
    <w:rsid w:val="00ED40C2"/>
    <w:rsid w:val="00EF1E74"/>
    <w:rsid w:val="00F01A22"/>
    <w:rsid w:val="00F059BF"/>
    <w:rsid w:val="00F27A39"/>
    <w:rsid w:val="00F715B8"/>
    <w:rsid w:val="00F71D4E"/>
    <w:rsid w:val="00F9199F"/>
    <w:rsid w:val="00F969C9"/>
    <w:rsid w:val="00FA1405"/>
    <w:rsid w:val="00FB3135"/>
    <w:rsid w:val="00FC2161"/>
    <w:rsid w:val="00FE0334"/>
    <w:rsid w:val="00FE1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B24561"/>
  <w15:chartTrackingRefBased/>
  <w15:docId w15:val="{BABE476A-6A09-4F85-BEC4-A4820BA37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42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semiHidden/>
    <w:rsid w:val="000F4C00"/>
  </w:style>
  <w:style w:type="paragraph" w:styleId="Stopka">
    <w:name w:val="footer"/>
    <w:basedOn w:val="Normalny"/>
    <w:link w:val="StopkaZnak"/>
    <w:semiHidden/>
    <w:rsid w:val="000F4C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0F4C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F4C00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C0EF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EF9"/>
    <w:rPr>
      <w:rFonts w:ascii="Segoe UI" w:eastAsia="Times New Roman" w:hAnsi="Segoe UI" w:cs="Segoe UI"/>
      <w:sz w:val="18"/>
      <w:szCs w:val="18"/>
      <w:lang w:eastAsia="pl-PL"/>
    </w:rPr>
  </w:style>
  <w:style w:type="paragraph" w:styleId="Bezodstpw">
    <w:name w:val="No Spacing"/>
    <w:uiPriority w:val="1"/>
    <w:qFormat/>
    <w:rsid w:val="00BF3581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C116D3"/>
    <w:pPr>
      <w:suppressAutoHyphens/>
      <w:spacing w:after="120" w:line="276" w:lineRule="auto"/>
    </w:pPr>
    <w:rPr>
      <w:rFonts w:ascii="Calibri" w:eastAsia="Calibri" w:hAnsi="Calibri"/>
      <w:sz w:val="22"/>
      <w:szCs w:val="22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116D3"/>
    <w:rPr>
      <w:rFonts w:ascii="Calibri" w:eastAsia="Calibri" w:hAnsi="Calibri" w:cs="Times New Roman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1725</TotalTime>
  <Pages>4</Pages>
  <Words>1760</Words>
  <Characters>10562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Janiak</dc:creator>
  <cp:keywords/>
  <dc:description/>
  <cp:lastModifiedBy>Magdalena Janiak</cp:lastModifiedBy>
  <cp:revision>51</cp:revision>
  <cp:lastPrinted>2022-03-31T09:34:00Z</cp:lastPrinted>
  <dcterms:created xsi:type="dcterms:W3CDTF">2022-01-19T08:21:00Z</dcterms:created>
  <dcterms:modified xsi:type="dcterms:W3CDTF">2025-12-11T10:09:00Z</dcterms:modified>
</cp:coreProperties>
</file>